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9BDF" w14:textId="09F0A53A" w:rsidR="00205980" w:rsidRDefault="00205980" w:rsidP="00205980">
      <w:pPr>
        <w:spacing w:line="240" w:lineRule="auto"/>
        <w:contextualSpacing/>
        <w:jc w:val="center"/>
        <w:rPr>
          <w:b/>
          <w:bCs/>
          <w:sz w:val="28"/>
          <w:szCs w:val="28"/>
        </w:rPr>
      </w:pPr>
      <w:r w:rsidRPr="00205980">
        <w:rPr>
          <w:b/>
          <w:bCs/>
          <w:sz w:val="28"/>
          <w:szCs w:val="28"/>
        </w:rPr>
        <w:t>Lesson 12: John 10:22 – 11:45</w:t>
      </w:r>
      <w:r w:rsidR="00CB5843">
        <w:rPr>
          <w:b/>
          <w:bCs/>
          <w:sz w:val="28"/>
          <w:szCs w:val="28"/>
        </w:rPr>
        <w:t xml:space="preserve">       </w:t>
      </w:r>
      <w:r>
        <w:rPr>
          <w:b/>
          <w:bCs/>
          <w:sz w:val="28"/>
          <w:szCs w:val="28"/>
        </w:rPr>
        <w:t>The Father and Son are One, Raising of Lazarus</w:t>
      </w:r>
    </w:p>
    <w:p w14:paraId="154266B4" w14:textId="3228EEB3" w:rsidR="00444BF5" w:rsidRPr="00EB5D4A" w:rsidRDefault="00444BF5" w:rsidP="00EB5D4A">
      <w:pPr>
        <w:spacing w:line="240" w:lineRule="auto"/>
        <w:contextualSpacing/>
      </w:pPr>
      <w:r w:rsidRPr="00C33F72">
        <w:t xml:space="preserve">In our last lesson, Jesus describes his relationship to the people by calling himself the Gate (or door), </w:t>
      </w:r>
      <w:r w:rsidR="00C33F72" w:rsidRPr="00C33F72">
        <w:t xml:space="preserve">and </w:t>
      </w:r>
      <w:r w:rsidRPr="00C33F72">
        <w:t>as the Good Shepherd</w:t>
      </w:r>
      <w:r w:rsidR="00C33F72" w:rsidRPr="00C33F72">
        <w:t>. He said He would lay down his life for his sheep. Also in the last lesson, Jesus healed a man who was born blind.  While the blind man could now see, the “Jews” (the Jewish authorities), could not appreciate the healing miracle because they were “blind” to the good works of Christ</w:t>
      </w:r>
      <w:r w:rsidR="00EB5D4A">
        <w:t>.</w:t>
      </w:r>
      <w:r w:rsidR="00C33F72" w:rsidRPr="00C33F72">
        <w:t xml:space="preserve"> </w:t>
      </w:r>
      <w:r w:rsidR="00EB5D4A">
        <w:t>T</w:t>
      </w:r>
      <w:r w:rsidR="00C33F72" w:rsidRPr="00C33F72">
        <w:t xml:space="preserve">he healing </w:t>
      </w:r>
      <w:r w:rsidR="00EB5D4A">
        <w:t xml:space="preserve">of the man born blind </w:t>
      </w:r>
      <w:r w:rsidR="00C33F72" w:rsidRPr="00C33F72">
        <w:t>was done on the Sabbath.</w:t>
      </w:r>
    </w:p>
    <w:p w14:paraId="3815B527" w14:textId="28A0F742" w:rsidR="00444BF5" w:rsidRPr="002451C5" w:rsidRDefault="00444BF5" w:rsidP="002451C5">
      <w:pPr>
        <w:spacing w:line="240" w:lineRule="auto"/>
        <w:ind w:left="-90"/>
        <w:rPr>
          <w:b/>
          <w:bCs/>
          <w:sz w:val="16"/>
          <w:szCs w:val="16"/>
        </w:rPr>
      </w:pPr>
      <w:r w:rsidRPr="00444BF5">
        <w:rPr>
          <w:b/>
          <w:bCs/>
          <w:sz w:val="28"/>
          <w:szCs w:val="28"/>
        </w:rPr>
        <w:t>1.</w:t>
      </w:r>
      <w:r>
        <w:rPr>
          <w:b/>
          <w:bCs/>
          <w:sz w:val="28"/>
          <w:szCs w:val="28"/>
        </w:rPr>
        <w:t xml:space="preserve"> Read John 10:22-30 and footnotes. Share your footnotes.</w:t>
      </w:r>
      <w:r w:rsidR="002451C5">
        <w:rPr>
          <w:b/>
          <w:bCs/>
          <w:sz w:val="28"/>
          <w:szCs w:val="28"/>
        </w:rPr>
        <w:br/>
      </w:r>
    </w:p>
    <w:p w14:paraId="57F21DB7" w14:textId="43151D4C" w:rsidR="00444BF5" w:rsidRDefault="00444BF5">
      <w:pPr>
        <w:spacing w:line="240" w:lineRule="auto"/>
        <w:jc w:val="both"/>
        <w:rPr>
          <w:b/>
          <w:bCs/>
          <w:sz w:val="28"/>
          <w:szCs w:val="28"/>
        </w:rPr>
      </w:pPr>
      <w:r>
        <w:rPr>
          <w:b/>
          <w:bCs/>
          <w:sz w:val="28"/>
          <w:szCs w:val="28"/>
        </w:rPr>
        <w:tab/>
        <w:t xml:space="preserve">a.  What is the feast that is being celebrated in these verses? </w:t>
      </w:r>
    </w:p>
    <w:p w14:paraId="1C3158DC" w14:textId="283712C3" w:rsidR="00C33F72" w:rsidRDefault="00C33F72">
      <w:pPr>
        <w:spacing w:line="240" w:lineRule="auto"/>
        <w:jc w:val="both"/>
        <w:rPr>
          <w:b/>
          <w:bCs/>
          <w:sz w:val="28"/>
          <w:szCs w:val="28"/>
        </w:rPr>
      </w:pPr>
      <w:r>
        <w:rPr>
          <w:b/>
          <w:bCs/>
          <w:sz w:val="28"/>
          <w:szCs w:val="28"/>
        </w:rPr>
        <w:tab/>
        <w:t>b. What do you know about this feast?</w:t>
      </w:r>
    </w:p>
    <w:p w14:paraId="5EF0AFEB" w14:textId="19B4254B" w:rsidR="00C33F72" w:rsidRDefault="00C33F72">
      <w:pPr>
        <w:spacing w:line="240" w:lineRule="auto"/>
        <w:jc w:val="both"/>
        <w:rPr>
          <w:b/>
          <w:bCs/>
          <w:sz w:val="28"/>
          <w:szCs w:val="28"/>
        </w:rPr>
      </w:pPr>
      <w:r>
        <w:rPr>
          <w:b/>
          <w:bCs/>
          <w:sz w:val="28"/>
          <w:szCs w:val="28"/>
        </w:rPr>
        <w:tab/>
        <w:t>c. What question do the Jews ask of Jesus in 10:24?</w:t>
      </w:r>
    </w:p>
    <w:p w14:paraId="4BC66AA7" w14:textId="32D3D940" w:rsidR="00C33F72" w:rsidRDefault="00C33F72">
      <w:pPr>
        <w:spacing w:line="240" w:lineRule="auto"/>
        <w:jc w:val="both"/>
        <w:rPr>
          <w:b/>
          <w:bCs/>
          <w:sz w:val="28"/>
          <w:szCs w:val="28"/>
        </w:rPr>
      </w:pPr>
      <w:r>
        <w:rPr>
          <w:b/>
          <w:bCs/>
          <w:sz w:val="28"/>
          <w:szCs w:val="28"/>
        </w:rPr>
        <w:tab/>
        <w:t xml:space="preserve">d. </w:t>
      </w:r>
      <w:r w:rsidR="001F50E2">
        <w:rPr>
          <w:b/>
          <w:bCs/>
          <w:sz w:val="28"/>
          <w:szCs w:val="28"/>
        </w:rPr>
        <w:t xml:space="preserve">Reflection: </w:t>
      </w:r>
      <w:r>
        <w:rPr>
          <w:b/>
          <w:bCs/>
          <w:sz w:val="28"/>
          <w:szCs w:val="28"/>
        </w:rPr>
        <w:t>Wh</w:t>
      </w:r>
      <w:r w:rsidR="001F50E2">
        <w:rPr>
          <w:b/>
          <w:bCs/>
          <w:sz w:val="28"/>
          <w:szCs w:val="28"/>
        </w:rPr>
        <w:t>y</w:t>
      </w:r>
      <w:r>
        <w:rPr>
          <w:b/>
          <w:bCs/>
          <w:sz w:val="28"/>
          <w:szCs w:val="28"/>
        </w:rPr>
        <w:t xml:space="preserve"> do</w:t>
      </w:r>
      <w:r w:rsidR="001F50E2">
        <w:rPr>
          <w:b/>
          <w:bCs/>
          <w:sz w:val="28"/>
          <w:szCs w:val="28"/>
        </w:rPr>
        <w:t xml:space="preserve"> you think these Jews ask this question?</w:t>
      </w:r>
    </w:p>
    <w:p w14:paraId="4771BF8C" w14:textId="729BC7AF" w:rsidR="001F50E2" w:rsidRDefault="001F50E2">
      <w:pPr>
        <w:spacing w:line="240" w:lineRule="auto"/>
        <w:jc w:val="both"/>
        <w:rPr>
          <w:b/>
          <w:bCs/>
          <w:sz w:val="28"/>
          <w:szCs w:val="28"/>
        </w:rPr>
      </w:pPr>
      <w:r>
        <w:rPr>
          <w:b/>
          <w:bCs/>
          <w:sz w:val="28"/>
          <w:szCs w:val="28"/>
        </w:rPr>
        <w:tab/>
        <w:t xml:space="preserve">e. Why does </w:t>
      </w:r>
      <w:r w:rsidRPr="00402693">
        <w:rPr>
          <w:b/>
          <w:bCs/>
          <w:i/>
          <w:iCs/>
          <w:sz w:val="28"/>
          <w:szCs w:val="28"/>
        </w:rPr>
        <w:t>Jesus</w:t>
      </w:r>
      <w:r>
        <w:rPr>
          <w:b/>
          <w:bCs/>
          <w:sz w:val="28"/>
          <w:szCs w:val="28"/>
        </w:rPr>
        <w:t xml:space="preserve"> say these men do not believe in Him?</w:t>
      </w:r>
    </w:p>
    <w:p w14:paraId="3FBEF333" w14:textId="3237701D" w:rsidR="001F50E2" w:rsidRDefault="001F50E2" w:rsidP="00CB5843">
      <w:pPr>
        <w:spacing w:line="240" w:lineRule="auto"/>
        <w:rPr>
          <w:b/>
          <w:bCs/>
          <w:sz w:val="28"/>
          <w:szCs w:val="28"/>
        </w:rPr>
      </w:pPr>
      <w:r>
        <w:rPr>
          <w:b/>
          <w:bCs/>
          <w:sz w:val="28"/>
          <w:szCs w:val="28"/>
        </w:rPr>
        <w:tab/>
        <w:t xml:space="preserve">d. Read 10:28-29 again. Why does Jesus say </w:t>
      </w:r>
      <w:r w:rsidR="004C1147">
        <w:rPr>
          <w:b/>
          <w:bCs/>
          <w:sz w:val="28"/>
          <w:szCs w:val="28"/>
        </w:rPr>
        <w:t>his followers believe in Him?</w:t>
      </w:r>
      <w:r w:rsidR="004C1147">
        <w:rPr>
          <w:b/>
          <w:bCs/>
          <w:sz w:val="28"/>
          <w:szCs w:val="28"/>
        </w:rPr>
        <w:tab/>
      </w:r>
      <w:r w:rsidR="004C1147">
        <w:rPr>
          <w:b/>
          <w:bCs/>
          <w:sz w:val="28"/>
          <w:szCs w:val="28"/>
        </w:rPr>
        <w:tab/>
        <w:t xml:space="preserve"> There</w:t>
      </w:r>
      <w:r w:rsidR="00CB5843">
        <w:rPr>
          <w:b/>
          <w:bCs/>
          <w:sz w:val="28"/>
          <w:szCs w:val="28"/>
        </w:rPr>
        <w:t xml:space="preserve"> a</w:t>
      </w:r>
      <w:r w:rsidR="004C1147">
        <w:rPr>
          <w:b/>
          <w:bCs/>
          <w:sz w:val="28"/>
          <w:szCs w:val="28"/>
        </w:rPr>
        <w:t>re two reasons.</w:t>
      </w:r>
      <w:r w:rsidR="00CB5843">
        <w:rPr>
          <w:b/>
          <w:bCs/>
          <w:sz w:val="28"/>
          <w:szCs w:val="28"/>
        </w:rPr>
        <w:br/>
      </w:r>
    </w:p>
    <w:p w14:paraId="7B9A8A97" w14:textId="23DE5D89" w:rsidR="004C1147" w:rsidRDefault="004C1147" w:rsidP="004C1147">
      <w:pPr>
        <w:spacing w:line="240" w:lineRule="auto"/>
        <w:contextualSpacing/>
        <w:jc w:val="both"/>
        <w:rPr>
          <w:b/>
          <w:bCs/>
          <w:sz w:val="28"/>
          <w:szCs w:val="28"/>
        </w:rPr>
      </w:pPr>
      <w:r>
        <w:rPr>
          <w:b/>
          <w:bCs/>
          <w:sz w:val="28"/>
          <w:szCs w:val="28"/>
        </w:rPr>
        <w:t xml:space="preserve">2. Read John 10:31-33. </w:t>
      </w:r>
    </w:p>
    <w:p w14:paraId="219FB7B5" w14:textId="6C97849E" w:rsidR="004C1147" w:rsidRDefault="004C1147" w:rsidP="00CB5843">
      <w:pPr>
        <w:spacing w:line="240" w:lineRule="auto"/>
        <w:contextualSpacing/>
        <w:rPr>
          <w:b/>
          <w:bCs/>
          <w:sz w:val="28"/>
          <w:szCs w:val="28"/>
        </w:rPr>
      </w:pPr>
      <w:r>
        <w:rPr>
          <w:b/>
          <w:bCs/>
          <w:sz w:val="28"/>
          <w:szCs w:val="28"/>
        </w:rPr>
        <w:tab/>
        <w:t>The Jews pick up stones. What reason is given for attempting to stone</w:t>
      </w:r>
      <w:r w:rsidR="00CB5843">
        <w:rPr>
          <w:b/>
          <w:bCs/>
          <w:sz w:val="28"/>
          <w:szCs w:val="28"/>
        </w:rPr>
        <w:t xml:space="preserve"> </w:t>
      </w:r>
      <w:r>
        <w:rPr>
          <w:b/>
          <w:bCs/>
          <w:sz w:val="28"/>
          <w:szCs w:val="28"/>
        </w:rPr>
        <w:t>Jesus?</w:t>
      </w:r>
      <w:r w:rsidR="00CB5843">
        <w:rPr>
          <w:b/>
          <w:bCs/>
          <w:sz w:val="28"/>
          <w:szCs w:val="28"/>
        </w:rPr>
        <w:br/>
      </w:r>
    </w:p>
    <w:p w14:paraId="0759065D" w14:textId="13CB43F3" w:rsidR="00E4208F" w:rsidRDefault="004C1147" w:rsidP="004C1147">
      <w:pPr>
        <w:spacing w:line="240" w:lineRule="auto"/>
        <w:contextualSpacing/>
        <w:jc w:val="both"/>
        <w:rPr>
          <w:b/>
          <w:bCs/>
          <w:sz w:val="28"/>
          <w:szCs w:val="28"/>
        </w:rPr>
      </w:pPr>
      <w:r>
        <w:rPr>
          <w:b/>
          <w:bCs/>
          <w:sz w:val="28"/>
          <w:szCs w:val="28"/>
        </w:rPr>
        <w:t>3. Read John 10:34-39 and footnotes. Share your footnotes.</w:t>
      </w:r>
    </w:p>
    <w:p w14:paraId="5ED69C5A" w14:textId="77777777" w:rsidR="00E4208F" w:rsidRDefault="00E4208F" w:rsidP="00E4208F">
      <w:pPr>
        <w:spacing w:line="240" w:lineRule="auto"/>
        <w:ind w:firstLine="720"/>
        <w:contextualSpacing/>
        <w:jc w:val="both"/>
        <w:rPr>
          <w:b/>
          <w:bCs/>
          <w:sz w:val="28"/>
          <w:szCs w:val="28"/>
        </w:rPr>
      </w:pPr>
    </w:p>
    <w:p w14:paraId="04DF3D89" w14:textId="0BC781C2" w:rsidR="00E4208F" w:rsidRDefault="00E4208F" w:rsidP="00CB5843">
      <w:pPr>
        <w:spacing w:line="240" w:lineRule="auto"/>
        <w:ind w:firstLine="720"/>
        <w:contextualSpacing/>
        <w:rPr>
          <w:b/>
          <w:bCs/>
          <w:sz w:val="28"/>
          <w:szCs w:val="28"/>
        </w:rPr>
      </w:pPr>
      <w:r>
        <w:rPr>
          <w:b/>
          <w:bCs/>
          <w:sz w:val="28"/>
          <w:szCs w:val="28"/>
        </w:rPr>
        <w:t>a. Compare translations of 10:34-36 with your group. Some translations are</w:t>
      </w:r>
      <w:r>
        <w:rPr>
          <w:b/>
          <w:bCs/>
          <w:sz w:val="28"/>
          <w:szCs w:val="28"/>
        </w:rPr>
        <w:tab/>
      </w:r>
      <w:r>
        <w:rPr>
          <w:b/>
          <w:bCs/>
          <w:sz w:val="28"/>
          <w:szCs w:val="28"/>
        </w:rPr>
        <w:tab/>
        <w:t xml:space="preserve"> a bit difficult to understand.</w:t>
      </w:r>
      <w:r w:rsidR="00CB5843">
        <w:rPr>
          <w:b/>
          <w:bCs/>
          <w:sz w:val="28"/>
          <w:szCs w:val="28"/>
        </w:rPr>
        <w:br/>
      </w:r>
    </w:p>
    <w:p w14:paraId="734FDD27" w14:textId="6CFEBD18" w:rsidR="00B5612F" w:rsidRPr="00EB5D4A" w:rsidRDefault="00B5612F" w:rsidP="00EB5D4A">
      <w:pPr>
        <w:spacing w:line="240" w:lineRule="auto"/>
        <w:ind w:firstLine="720"/>
        <w:contextualSpacing/>
        <w:jc w:val="both"/>
        <w:rPr>
          <w:b/>
          <w:bCs/>
          <w:sz w:val="28"/>
          <w:szCs w:val="28"/>
        </w:rPr>
      </w:pPr>
      <w:r w:rsidRPr="00B5612F">
        <w:rPr>
          <w:b/>
          <w:bCs/>
          <w:sz w:val="28"/>
          <w:szCs w:val="28"/>
        </w:rPr>
        <w:t xml:space="preserve">b. Jesus quotes Psalm 82 </w:t>
      </w:r>
      <w:r>
        <w:rPr>
          <w:b/>
          <w:bCs/>
          <w:sz w:val="28"/>
          <w:szCs w:val="28"/>
        </w:rPr>
        <w:t>that</w:t>
      </w:r>
      <w:r w:rsidRPr="00B5612F">
        <w:rPr>
          <w:b/>
          <w:bCs/>
          <w:sz w:val="28"/>
          <w:szCs w:val="28"/>
        </w:rPr>
        <w:t xml:space="preserve"> r</w:t>
      </w:r>
      <w:r>
        <w:rPr>
          <w:b/>
          <w:bCs/>
          <w:sz w:val="28"/>
          <w:szCs w:val="28"/>
        </w:rPr>
        <w:t>efers to princes of the world who also pass</w:t>
      </w:r>
      <w:r>
        <w:rPr>
          <w:b/>
          <w:bCs/>
          <w:sz w:val="28"/>
          <w:szCs w:val="28"/>
        </w:rPr>
        <w:tab/>
      </w:r>
      <w:r>
        <w:rPr>
          <w:b/>
          <w:bCs/>
          <w:sz w:val="28"/>
          <w:szCs w:val="28"/>
        </w:rPr>
        <w:tab/>
        <w:t xml:space="preserve"> judgment on men, as “gods”. </w:t>
      </w:r>
      <w:r w:rsidR="00EB5D4A">
        <w:rPr>
          <w:b/>
          <w:bCs/>
          <w:sz w:val="28"/>
          <w:szCs w:val="28"/>
        </w:rPr>
        <w:t xml:space="preserve">  </w:t>
      </w:r>
      <w:r>
        <w:rPr>
          <w:b/>
          <w:bCs/>
          <w:sz w:val="28"/>
          <w:szCs w:val="28"/>
        </w:rPr>
        <w:t xml:space="preserve">Read Psalm 82:6-7 here: </w:t>
      </w:r>
      <w:r>
        <w:rPr>
          <w:b/>
          <w:bCs/>
          <w:sz w:val="28"/>
          <w:szCs w:val="28"/>
        </w:rPr>
        <w:tab/>
      </w:r>
      <w:r w:rsidR="00402693">
        <w:rPr>
          <w:b/>
          <w:bCs/>
          <w:sz w:val="28"/>
          <w:szCs w:val="28"/>
        </w:rPr>
        <w:tab/>
      </w:r>
      <w:r>
        <w:rPr>
          <w:b/>
          <w:bCs/>
          <w:sz w:val="28"/>
          <w:szCs w:val="28"/>
        </w:rPr>
        <w:tab/>
      </w:r>
      <w:r>
        <w:rPr>
          <w:b/>
          <w:bCs/>
          <w:sz w:val="28"/>
          <w:szCs w:val="28"/>
        </w:rPr>
        <w:tab/>
      </w:r>
      <w:r>
        <w:rPr>
          <w:b/>
          <w:bCs/>
          <w:sz w:val="28"/>
          <w:szCs w:val="28"/>
        </w:rPr>
        <w:tab/>
      </w:r>
      <w:r>
        <w:t xml:space="preserve"> </w:t>
      </w:r>
      <w:r w:rsidRPr="00B5612F">
        <w:t>I said, ‘You are “gods”; you are all sons of the</w:t>
      </w:r>
      <w:r>
        <w:t xml:space="preserve"> </w:t>
      </w:r>
      <w:proofErr w:type="gramStart"/>
      <w:r w:rsidRPr="00B5612F">
        <w:t>Most High</w:t>
      </w:r>
      <w:proofErr w:type="gramEnd"/>
      <w:r w:rsidRPr="00B5612F">
        <w:t>.</w:t>
      </w:r>
      <w:r>
        <w:t xml:space="preserve"> </w:t>
      </w:r>
      <w:r w:rsidRPr="00B5612F">
        <w:t>But you will die like mere mortals</w:t>
      </w:r>
      <w:r>
        <w:t>,</w:t>
      </w:r>
      <w:r w:rsidR="00402693">
        <w:tab/>
      </w:r>
      <w:r w:rsidR="00402693">
        <w:tab/>
      </w:r>
      <w:r w:rsidRPr="00B5612F">
        <w:t xml:space="preserve"> you will die like mere mortals;</w:t>
      </w:r>
      <w:r>
        <w:t xml:space="preserve"> </w:t>
      </w:r>
      <w:r w:rsidRPr="00B5612F">
        <w:t>you will fall like every other</w:t>
      </w:r>
      <w:r>
        <w:t xml:space="preserve"> </w:t>
      </w:r>
      <w:r w:rsidRPr="00B5612F">
        <w:t>ruler.”</w:t>
      </w:r>
    </w:p>
    <w:p w14:paraId="56D7D7F5" w14:textId="0551A2B0" w:rsidR="00B5612F" w:rsidRDefault="00B5612F" w:rsidP="00B5612F">
      <w:pPr>
        <w:spacing w:line="240" w:lineRule="auto"/>
        <w:ind w:firstLine="720"/>
        <w:contextualSpacing/>
        <w:jc w:val="both"/>
        <w:rPr>
          <w:b/>
          <w:bCs/>
          <w:sz w:val="28"/>
          <w:szCs w:val="28"/>
        </w:rPr>
      </w:pPr>
      <w:r>
        <w:rPr>
          <w:b/>
          <w:bCs/>
          <w:sz w:val="28"/>
          <w:szCs w:val="28"/>
        </w:rPr>
        <w:t>How does Jesus use this Psalm as a part of His own defense?  (10:</w:t>
      </w:r>
      <w:r w:rsidR="00EB5D4A">
        <w:rPr>
          <w:b/>
          <w:bCs/>
          <w:sz w:val="28"/>
          <w:szCs w:val="28"/>
        </w:rPr>
        <w:t>34-35)</w:t>
      </w:r>
    </w:p>
    <w:p w14:paraId="0D3664CC" w14:textId="77777777" w:rsidR="00402693" w:rsidRDefault="00402693" w:rsidP="00B5612F">
      <w:pPr>
        <w:spacing w:line="240" w:lineRule="auto"/>
        <w:ind w:firstLine="720"/>
        <w:contextualSpacing/>
        <w:jc w:val="both"/>
        <w:rPr>
          <w:b/>
          <w:bCs/>
          <w:sz w:val="28"/>
          <w:szCs w:val="28"/>
        </w:rPr>
      </w:pPr>
    </w:p>
    <w:p w14:paraId="388D519D" w14:textId="5FB94CBB" w:rsidR="00EB5D4A" w:rsidRDefault="00EB5D4A" w:rsidP="00B5612F">
      <w:pPr>
        <w:spacing w:line="240" w:lineRule="auto"/>
        <w:ind w:firstLine="720"/>
        <w:contextualSpacing/>
        <w:jc w:val="both"/>
        <w:rPr>
          <w:b/>
          <w:bCs/>
          <w:sz w:val="28"/>
          <w:szCs w:val="28"/>
        </w:rPr>
      </w:pPr>
      <w:r>
        <w:rPr>
          <w:b/>
          <w:bCs/>
          <w:sz w:val="28"/>
          <w:szCs w:val="28"/>
        </w:rPr>
        <w:t>c. Why does Jesus say these doubtful Jews should believe Him?</w:t>
      </w:r>
    </w:p>
    <w:p w14:paraId="35039D9A" w14:textId="77777777" w:rsidR="00EB5D4A" w:rsidRDefault="00EB5D4A" w:rsidP="00B5612F">
      <w:pPr>
        <w:spacing w:line="240" w:lineRule="auto"/>
        <w:ind w:firstLine="720"/>
        <w:contextualSpacing/>
        <w:jc w:val="both"/>
        <w:rPr>
          <w:b/>
          <w:bCs/>
          <w:sz w:val="28"/>
          <w:szCs w:val="28"/>
        </w:rPr>
      </w:pPr>
    </w:p>
    <w:p w14:paraId="376DADFD" w14:textId="7FE77D29" w:rsidR="00EB5D4A" w:rsidRDefault="00EB5D4A" w:rsidP="00EB5D4A">
      <w:pPr>
        <w:spacing w:line="240" w:lineRule="auto"/>
        <w:contextualSpacing/>
        <w:jc w:val="both"/>
        <w:rPr>
          <w:b/>
          <w:bCs/>
          <w:sz w:val="28"/>
          <w:szCs w:val="28"/>
        </w:rPr>
      </w:pPr>
      <w:r>
        <w:rPr>
          <w:b/>
          <w:bCs/>
          <w:sz w:val="28"/>
          <w:szCs w:val="28"/>
        </w:rPr>
        <w:t xml:space="preserve">4. Read John 10:40-42.  John the Baptist </w:t>
      </w:r>
      <w:r w:rsidR="00402693">
        <w:rPr>
          <w:b/>
          <w:bCs/>
          <w:sz w:val="28"/>
          <w:szCs w:val="28"/>
        </w:rPr>
        <w:t>was</w:t>
      </w:r>
      <w:r>
        <w:rPr>
          <w:b/>
          <w:bCs/>
          <w:sz w:val="28"/>
          <w:szCs w:val="28"/>
        </w:rPr>
        <w:t xml:space="preserve"> already dead at this time. How does</w:t>
      </w:r>
      <w:r w:rsidR="00402693">
        <w:rPr>
          <w:b/>
          <w:bCs/>
          <w:sz w:val="28"/>
          <w:szCs w:val="28"/>
        </w:rPr>
        <w:t xml:space="preserve"> </w:t>
      </w:r>
      <w:r>
        <w:rPr>
          <w:b/>
          <w:bCs/>
          <w:sz w:val="28"/>
          <w:szCs w:val="28"/>
        </w:rPr>
        <w:t>he continue to testify on behalf of Jesus?</w:t>
      </w:r>
    </w:p>
    <w:p w14:paraId="0C4E9647" w14:textId="77777777" w:rsidR="00EB5D4A" w:rsidRDefault="00EB5D4A" w:rsidP="00EB5D4A">
      <w:pPr>
        <w:spacing w:line="240" w:lineRule="auto"/>
        <w:contextualSpacing/>
        <w:jc w:val="both"/>
        <w:rPr>
          <w:b/>
          <w:bCs/>
          <w:sz w:val="28"/>
          <w:szCs w:val="28"/>
        </w:rPr>
      </w:pPr>
    </w:p>
    <w:p w14:paraId="64D9EBB3" w14:textId="4E7ACD01" w:rsidR="00EB5D4A" w:rsidRDefault="00EB5D4A" w:rsidP="00EB5D4A">
      <w:pPr>
        <w:spacing w:line="240" w:lineRule="auto"/>
        <w:contextualSpacing/>
        <w:jc w:val="both"/>
        <w:rPr>
          <w:b/>
          <w:bCs/>
          <w:sz w:val="28"/>
          <w:szCs w:val="28"/>
        </w:rPr>
      </w:pPr>
      <w:r>
        <w:rPr>
          <w:b/>
          <w:bCs/>
          <w:sz w:val="28"/>
          <w:szCs w:val="28"/>
        </w:rPr>
        <w:t>5. Read John 11:1-16 and footnotes. Share your footnotes.</w:t>
      </w:r>
    </w:p>
    <w:p w14:paraId="575C256A" w14:textId="74A9B29A" w:rsidR="00D161C6" w:rsidRDefault="00D161C6" w:rsidP="00D161C6">
      <w:pPr>
        <w:pStyle w:val="ListParagraph"/>
        <w:numPr>
          <w:ilvl w:val="0"/>
          <w:numId w:val="2"/>
        </w:numPr>
        <w:spacing w:line="240" w:lineRule="auto"/>
        <w:jc w:val="both"/>
        <w:rPr>
          <w:b/>
          <w:bCs/>
          <w:sz w:val="28"/>
          <w:szCs w:val="28"/>
        </w:rPr>
      </w:pPr>
      <w:r>
        <w:rPr>
          <w:b/>
          <w:bCs/>
          <w:sz w:val="28"/>
          <w:szCs w:val="28"/>
        </w:rPr>
        <w:t>What do we know about the relationship between Jesus, Mary, Martha and Lazarus from the following verses?</w:t>
      </w:r>
    </w:p>
    <w:p w14:paraId="183B29EF" w14:textId="4863ED1A" w:rsidR="00D161C6" w:rsidRDefault="00D161C6" w:rsidP="00D161C6">
      <w:pPr>
        <w:pStyle w:val="ListParagraph"/>
        <w:spacing w:line="240" w:lineRule="auto"/>
        <w:ind w:left="1080"/>
        <w:jc w:val="both"/>
        <w:rPr>
          <w:b/>
          <w:bCs/>
          <w:sz w:val="28"/>
          <w:szCs w:val="28"/>
        </w:rPr>
      </w:pPr>
      <w:r>
        <w:rPr>
          <w:b/>
          <w:bCs/>
          <w:sz w:val="28"/>
          <w:szCs w:val="28"/>
        </w:rPr>
        <w:t xml:space="preserve">11:2     </w:t>
      </w:r>
      <w:r w:rsidR="00CB5843">
        <w:rPr>
          <w:b/>
          <w:bCs/>
          <w:sz w:val="28"/>
          <w:szCs w:val="28"/>
        </w:rPr>
        <w:br/>
      </w:r>
      <w:r>
        <w:rPr>
          <w:b/>
          <w:bCs/>
          <w:sz w:val="28"/>
          <w:szCs w:val="28"/>
        </w:rPr>
        <w:t xml:space="preserve">11:5 </w:t>
      </w:r>
      <w:r w:rsidR="00CB5843">
        <w:rPr>
          <w:b/>
          <w:bCs/>
          <w:sz w:val="28"/>
          <w:szCs w:val="28"/>
        </w:rPr>
        <w:br/>
      </w:r>
      <w:r>
        <w:rPr>
          <w:b/>
          <w:bCs/>
          <w:sz w:val="28"/>
          <w:szCs w:val="28"/>
        </w:rPr>
        <w:t>11:7-8</w:t>
      </w:r>
    </w:p>
    <w:p w14:paraId="157336AA" w14:textId="789209DE" w:rsidR="008B1010" w:rsidRDefault="00111B73" w:rsidP="00D161C6">
      <w:pPr>
        <w:pStyle w:val="ListParagraph"/>
        <w:spacing w:line="240" w:lineRule="auto"/>
        <w:ind w:left="0"/>
        <w:jc w:val="both"/>
        <w:rPr>
          <w:b/>
          <w:bCs/>
          <w:sz w:val="28"/>
          <w:szCs w:val="28"/>
        </w:rPr>
      </w:pPr>
      <w:r>
        <w:rPr>
          <w:b/>
          <w:bCs/>
          <w:sz w:val="28"/>
          <w:szCs w:val="28"/>
        </w:rPr>
        <w:lastRenderedPageBreak/>
        <w:t>6</w:t>
      </w:r>
      <w:r w:rsidR="008B1010">
        <w:rPr>
          <w:b/>
          <w:bCs/>
          <w:sz w:val="28"/>
          <w:szCs w:val="28"/>
        </w:rPr>
        <w:t xml:space="preserve">. Jesus finds out that Lazarus is ill in 11:3-4 but waits </w:t>
      </w:r>
      <w:r w:rsidR="00402693">
        <w:rPr>
          <w:b/>
          <w:bCs/>
          <w:sz w:val="28"/>
          <w:szCs w:val="28"/>
        </w:rPr>
        <w:t>two</w:t>
      </w:r>
      <w:r w:rsidR="008B1010">
        <w:rPr>
          <w:b/>
          <w:bCs/>
          <w:sz w:val="28"/>
          <w:szCs w:val="28"/>
        </w:rPr>
        <w:t xml:space="preserve"> days before going to him</w:t>
      </w:r>
      <w:r>
        <w:rPr>
          <w:b/>
          <w:bCs/>
          <w:sz w:val="28"/>
          <w:szCs w:val="28"/>
        </w:rPr>
        <w:t xml:space="preserve">.   Read </w:t>
      </w:r>
      <w:r w:rsidRPr="00402693">
        <w:rPr>
          <w:b/>
          <w:bCs/>
          <w:sz w:val="28"/>
          <w:szCs w:val="28"/>
          <w:u w:val="single"/>
        </w:rPr>
        <w:t>John 11:4</w:t>
      </w:r>
      <w:r>
        <w:rPr>
          <w:b/>
          <w:bCs/>
          <w:sz w:val="28"/>
          <w:szCs w:val="28"/>
        </w:rPr>
        <w:t xml:space="preserve"> in your Bible </w:t>
      </w:r>
      <w:r w:rsidRPr="00111B73">
        <w:rPr>
          <w:b/>
          <w:bCs/>
          <w:i/>
          <w:iCs/>
          <w:sz w:val="28"/>
          <w:szCs w:val="28"/>
        </w:rPr>
        <w:t>and</w:t>
      </w:r>
      <w:r>
        <w:rPr>
          <w:b/>
          <w:bCs/>
          <w:sz w:val="28"/>
          <w:szCs w:val="28"/>
        </w:rPr>
        <w:t xml:space="preserve"> John 9:3 here.  Why did Jesus wait to go see Lazarus?  </w:t>
      </w:r>
    </w:p>
    <w:p w14:paraId="4383EC4E" w14:textId="6FED6B05" w:rsidR="00111B73" w:rsidRDefault="00111B73" w:rsidP="00D161C6">
      <w:pPr>
        <w:pStyle w:val="ListParagraph"/>
        <w:spacing w:line="240" w:lineRule="auto"/>
        <w:ind w:left="0"/>
        <w:jc w:val="both"/>
      </w:pPr>
      <w:r>
        <w:rPr>
          <w:b/>
          <w:bCs/>
          <w:sz w:val="28"/>
          <w:szCs w:val="28"/>
        </w:rPr>
        <w:t xml:space="preserve">     </w:t>
      </w:r>
      <w:r w:rsidRPr="00111B73">
        <w:rPr>
          <w:b/>
          <w:bCs/>
        </w:rPr>
        <w:t>John 9:3</w:t>
      </w:r>
      <w:r w:rsidRPr="00111B73">
        <w:t xml:space="preserve"> </w:t>
      </w:r>
      <w:r w:rsidRPr="00111B73">
        <w:rPr>
          <w:vertAlign w:val="superscript"/>
        </w:rPr>
        <w:t>3 </w:t>
      </w:r>
      <w:r w:rsidRPr="00111B73">
        <w:t>Jesus answered, “Neither he nor his parents sinned; it is so that the works of God might</w:t>
      </w:r>
      <w:r>
        <w:tab/>
        <w:t xml:space="preserve">          </w:t>
      </w:r>
      <w:r w:rsidRPr="00111B73">
        <w:t xml:space="preserve"> </w:t>
      </w:r>
      <w:r>
        <w:t xml:space="preserve"> </w:t>
      </w:r>
      <w:r w:rsidRPr="00111B73">
        <w:t>be made visible through him.</w:t>
      </w:r>
    </w:p>
    <w:p w14:paraId="75791137" w14:textId="77777777" w:rsidR="00111B73" w:rsidRDefault="00111B73" w:rsidP="00D161C6">
      <w:pPr>
        <w:pStyle w:val="ListParagraph"/>
        <w:spacing w:line="240" w:lineRule="auto"/>
        <w:ind w:left="0"/>
        <w:jc w:val="both"/>
      </w:pPr>
    </w:p>
    <w:p w14:paraId="6621ECBE" w14:textId="513E5A69" w:rsidR="00111B73" w:rsidRDefault="00111B73" w:rsidP="00D161C6">
      <w:pPr>
        <w:pStyle w:val="ListParagraph"/>
        <w:spacing w:line="240" w:lineRule="auto"/>
        <w:ind w:left="0"/>
        <w:jc w:val="both"/>
        <w:rPr>
          <w:b/>
          <w:bCs/>
          <w:sz w:val="28"/>
          <w:szCs w:val="28"/>
        </w:rPr>
      </w:pPr>
      <w:r w:rsidRPr="00111B73">
        <w:rPr>
          <w:b/>
          <w:bCs/>
          <w:sz w:val="28"/>
          <w:szCs w:val="28"/>
        </w:rPr>
        <w:t>7.</w:t>
      </w:r>
      <w:r>
        <w:rPr>
          <w:b/>
          <w:bCs/>
          <w:sz w:val="28"/>
          <w:szCs w:val="28"/>
        </w:rPr>
        <w:t xml:space="preserve">  Why were the disciples concerned about going to see Lazarus?   See 11:8.</w:t>
      </w:r>
    </w:p>
    <w:p w14:paraId="2B94FAA9" w14:textId="77777777" w:rsidR="00111B73" w:rsidRDefault="00111B73" w:rsidP="00D161C6">
      <w:pPr>
        <w:pStyle w:val="ListParagraph"/>
        <w:spacing w:line="240" w:lineRule="auto"/>
        <w:ind w:left="0"/>
        <w:jc w:val="both"/>
        <w:rPr>
          <w:b/>
          <w:bCs/>
          <w:sz w:val="28"/>
          <w:szCs w:val="28"/>
        </w:rPr>
      </w:pPr>
    </w:p>
    <w:p w14:paraId="598BFC3D" w14:textId="36BB97C6" w:rsidR="00111B73" w:rsidRDefault="00111B73" w:rsidP="00D161C6">
      <w:pPr>
        <w:pStyle w:val="ListParagraph"/>
        <w:spacing w:line="240" w:lineRule="auto"/>
        <w:ind w:left="0"/>
        <w:jc w:val="both"/>
        <w:rPr>
          <w:b/>
          <w:bCs/>
          <w:sz w:val="28"/>
          <w:szCs w:val="28"/>
        </w:rPr>
      </w:pPr>
      <w:r>
        <w:rPr>
          <w:b/>
          <w:bCs/>
          <w:sz w:val="28"/>
          <w:szCs w:val="28"/>
        </w:rPr>
        <w:t>8. The disciples still do not completely understand Jesus. How does 11:</w:t>
      </w:r>
      <w:r w:rsidR="002B0576">
        <w:rPr>
          <w:b/>
          <w:bCs/>
          <w:sz w:val="28"/>
          <w:szCs w:val="28"/>
        </w:rPr>
        <w:t>11-12 illustrate this?</w:t>
      </w:r>
    </w:p>
    <w:p w14:paraId="6AF6CD89" w14:textId="77777777" w:rsidR="002B0576" w:rsidRDefault="002B0576" w:rsidP="00D161C6">
      <w:pPr>
        <w:pStyle w:val="ListParagraph"/>
        <w:spacing w:line="240" w:lineRule="auto"/>
        <w:ind w:left="0"/>
        <w:jc w:val="both"/>
        <w:rPr>
          <w:b/>
          <w:bCs/>
          <w:sz w:val="28"/>
          <w:szCs w:val="28"/>
        </w:rPr>
      </w:pPr>
    </w:p>
    <w:p w14:paraId="07A83324" w14:textId="284FACE1" w:rsidR="002B0576" w:rsidRDefault="002B0576" w:rsidP="002B0576">
      <w:pPr>
        <w:pStyle w:val="ListParagraph"/>
        <w:spacing w:line="240" w:lineRule="auto"/>
        <w:ind w:left="0"/>
        <w:jc w:val="both"/>
        <w:rPr>
          <w:b/>
          <w:bCs/>
          <w:sz w:val="28"/>
          <w:szCs w:val="28"/>
        </w:rPr>
      </w:pPr>
      <w:r>
        <w:rPr>
          <w:b/>
          <w:bCs/>
          <w:sz w:val="28"/>
          <w:szCs w:val="28"/>
        </w:rPr>
        <w:t xml:space="preserve">9. Read again John 11:14-16. </w:t>
      </w:r>
    </w:p>
    <w:p w14:paraId="303D8287" w14:textId="2F83AE69" w:rsidR="002B0576" w:rsidRDefault="002B0576" w:rsidP="002451C5">
      <w:pPr>
        <w:pStyle w:val="ListParagraph"/>
        <w:spacing w:line="240" w:lineRule="auto"/>
        <w:ind w:left="0"/>
        <w:rPr>
          <w:b/>
          <w:bCs/>
          <w:sz w:val="28"/>
          <w:szCs w:val="28"/>
        </w:rPr>
      </w:pPr>
      <w:r>
        <w:rPr>
          <w:b/>
          <w:bCs/>
          <w:sz w:val="28"/>
          <w:szCs w:val="28"/>
        </w:rPr>
        <w:tab/>
        <w:t>a. What does Jesus hope the healing of Lazarus will do for the disciples?</w:t>
      </w:r>
      <w:r w:rsidR="00CB5843">
        <w:rPr>
          <w:b/>
          <w:bCs/>
          <w:sz w:val="28"/>
          <w:szCs w:val="28"/>
        </w:rPr>
        <w:br/>
      </w:r>
    </w:p>
    <w:p w14:paraId="77ECF7E4" w14:textId="31851130" w:rsidR="002B0576" w:rsidRDefault="002B0576" w:rsidP="002B0576">
      <w:pPr>
        <w:pStyle w:val="ListParagraph"/>
        <w:spacing w:line="240" w:lineRule="auto"/>
        <w:ind w:left="0"/>
        <w:jc w:val="both"/>
        <w:rPr>
          <w:b/>
          <w:bCs/>
          <w:sz w:val="28"/>
          <w:szCs w:val="28"/>
        </w:rPr>
      </w:pPr>
      <w:r>
        <w:rPr>
          <w:b/>
          <w:bCs/>
          <w:sz w:val="28"/>
          <w:szCs w:val="28"/>
        </w:rPr>
        <w:tab/>
        <w:t>b. How do these verses reveal the character of Thomas?</w:t>
      </w:r>
      <w:r w:rsidR="003355E3">
        <w:rPr>
          <w:b/>
          <w:bCs/>
          <w:sz w:val="28"/>
          <w:szCs w:val="28"/>
        </w:rPr>
        <w:t xml:space="preserve"> </w:t>
      </w:r>
    </w:p>
    <w:p w14:paraId="32BFC2C6" w14:textId="77777777" w:rsidR="00082101" w:rsidRDefault="00082101" w:rsidP="002B0576">
      <w:pPr>
        <w:pStyle w:val="ListParagraph"/>
        <w:spacing w:line="240" w:lineRule="auto"/>
        <w:ind w:left="0"/>
        <w:jc w:val="both"/>
        <w:rPr>
          <w:b/>
          <w:bCs/>
          <w:sz w:val="28"/>
          <w:szCs w:val="28"/>
        </w:rPr>
      </w:pPr>
    </w:p>
    <w:p w14:paraId="7104A7B2" w14:textId="0AC25CBA" w:rsidR="00082101" w:rsidRDefault="00082101" w:rsidP="00366D36">
      <w:pPr>
        <w:pStyle w:val="ListParagraph"/>
        <w:spacing w:line="240" w:lineRule="auto"/>
        <w:ind w:left="0"/>
        <w:rPr>
          <w:b/>
          <w:bCs/>
          <w:sz w:val="28"/>
          <w:szCs w:val="28"/>
        </w:rPr>
      </w:pPr>
      <w:r>
        <w:rPr>
          <w:b/>
          <w:bCs/>
          <w:sz w:val="28"/>
          <w:szCs w:val="28"/>
        </w:rPr>
        <w:t>10. Read John 11:17-27 and footnotes. Share your footnotes.</w:t>
      </w:r>
      <w:r w:rsidR="00366D36">
        <w:rPr>
          <w:b/>
          <w:bCs/>
          <w:sz w:val="28"/>
          <w:szCs w:val="28"/>
        </w:rPr>
        <w:br/>
      </w:r>
    </w:p>
    <w:p w14:paraId="41FAC9A4" w14:textId="2492B217" w:rsidR="00082101" w:rsidRDefault="00082101" w:rsidP="002B0576">
      <w:pPr>
        <w:pStyle w:val="ListParagraph"/>
        <w:spacing w:line="240" w:lineRule="auto"/>
        <w:ind w:left="0"/>
        <w:jc w:val="both"/>
        <w:rPr>
          <w:b/>
          <w:bCs/>
          <w:sz w:val="28"/>
          <w:szCs w:val="28"/>
        </w:rPr>
      </w:pPr>
      <w:r>
        <w:rPr>
          <w:b/>
          <w:bCs/>
          <w:sz w:val="28"/>
          <w:szCs w:val="28"/>
        </w:rPr>
        <w:tab/>
        <w:t>a.  What do we know about the faith of Martha from the following verses?</w:t>
      </w:r>
    </w:p>
    <w:p w14:paraId="34BB0E63" w14:textId="692CD1B3" w:rsidR="00082101" w:rsidRPr="00366D36" w:rsidRDefault="00082101" w:rsidP="002B0576">
      <w:pPr>
        <w:pStyle w:val="ListParagraph"/>
        <w:spacing w:line="240" w:lineRule="auto"/>
        <w:ind w:left="0"/>
        <w:jc w:val="both"/>
        <w:rPr>
          <w:b/>
          <w:bCs/>
          <w:sz w:val="16"/>
          <w:szCs w:val="16"/>
        </w:rPr>
      </w:pPr>
      <w:r>
        <w:rPr>
          <w:b/>
          <w:bCs/>
          <w:sz w:val="28"/>
          <w:szCs w:val="28"/>
        </w:rPr>
        <w:tab/>
        <w:t xml:space="preserve">11:21  </w:t>
      </w:r>
      <w:r w:rsidR="00CB5843">
        <w:rPr>
          <w:b/>
          <w:bCs/>
          <w:sz w:val="28"/>
          <w:szCs w:val="28"/>
        </w:rPr>
        <w:br/>
      </w:r>
      <w:r>
        <w:rPr>
          <w:b/>
          <w:bCs/>
          <w:sz w:val="28"/>
          <w:szCs w:val="28"/>
        </w:rPr>
        <w:t xml:space="preserve">             11:22   </w:t>
      </w:r>
      <w:r w:rsidR="00CB5843">
        <w:rPr>
          <w:b/>
          <w:bCs/>
          <w:sz w:val="28"/>
          <w:szCs w:val="28"/>
        </w:rPr>
        <w:br/>
      </w:r>
      <w:r>
        <w:rPr>
          <w:b/>
          <w:bCs/>
          <w:sz w:val="28"/>
          <w:szCs w:val="28"/>
        </w:rPr>
        <w:t xml:space="preserve">             11:24  </w:t>
      </w:r>
      <w:r w:rsidR="00CB5843">
        <w:rPr>
          <w:b/>
          <w:bCs/>
          <w:sz w:val="28"/>
          <w:szCs w:val="28"/>
        </w:rPr>
        <w:br/>
      </w:r>
      <w:r>
        <w:rPr>
          <w:b/>
          <w:bCs/>
          <w:sz w:val="28"/>
          <w:szCs w:val="28"/>
        </w:rPr>
        <w:t xml:space="preserve">             11:27</w:t>
      </w:r>
      <w:r w:rsidR="00366D36">
        <w:rPr>
          <w:b/>
          <w:bCs/>
          <w:sz w:val="28"/>
          <w:szCs w:val="28"/>
        </w:rPr>
        <w:br/>
      </w:r>
    </w:p>
    <w:p w14:paraId="35CFD295" w14:textId="7C17238E" w:rsidR="003355E3" w:rsidRDefault="003355E3" w:rsidP="003355E3">
      <w:pPr>
        <w:pStyle w:val="ListParagraph"/>
        <w:numPr>
          <w:ilvl w:val="0"/>
          <w:numId w:val="2"/>
        </w:numPr>
        <w:spacing w:line="240" w:lineRule="auto"/>
        <w:jc w:val="both"/>
        <w:rPr>
          <w:b/>
          <w:bCs/>
          <w:sz w:val="28"/>
          <w:szCs w:val="28"/>
        </w:rPr>
      </w:pPr>
      <w:r>
        <w:rPr>
          <w:b/>
          <w:bCs/>
          <w:sz w:val="28"/>
          <w:szCs w:val="28"/>
        </w:rPr>
        <w:t xml:space="preserve">Reflect on Jesus’ words in 11:25-26. This is another of Jesus’ metaphorical </w:t>
      </w:r>
      <w:r w:rsidR="00CB5843">
        <w:rPr>
          <w:b/>
          <w:bCs/>
          <w:sz w:val="28"/>
          <w:szCs w:val="28"/>
        </w:rPr>
        <w:t xml:space="preserve">       </w:t>
      </w:r>
      <w:r>
        <w:rPr>
          <w:b/>
          <w:bCs/>
          <w:sz w:val="28"/>
          <w:szCs w:val="28"/>
        </w:rPr>
        <w:t>“I AM” statements.  What do these words mean to you?</w:t>
      </w:r>
    </w:p>
    <w:p w14:paraId="3E358DFD" w14:textId="2C30484F" w:rsidR="003355E3" w:rsidRPr="00366D36" w:rsidRDefault="003355E3" w:rsidP="00CB5843">
      <w:pPr>
        <w:spacing w:line="240" w:lineRule="auto"/>
        <w:rPr>
          <w:b/>
          <w:bCs/>
          <w:sz w:val="16"/>
          <w:szCs w:val="16"/>
        </w:rPr>
      </w:pPr>
      <w:r>
        <w:rPr>
          <w:b/>
          <w:bCs/>
          <w:sz w:val="28"/>
          <w:szCs w:val="28"/>
        </w:rPr>
        <w:t>11. Read John 11:28-3</w:t>
      </w:r>
      <w:r w:rsidR="00530E29">
        <w:rPr>
          <w:b/>
          <w:bCs/>
          <w:sz w:val="28"/>
          <w:szCs w:val="28"/>
        </w:rPr>
        <w:t xml:space="preserve">7 </w:t>
      </w:r>
      <w:r>
        <w:rPr>
          <w:b/>
          <w:bCs/>
          <w:sz w:val="28"/>
          <w:szCs w:val="28"/>
        </w:rPr>
        <w:t>and footnotes. Share your footnotes.</w:t>
      </w:r>
      <w:r w:rsidR="00CB5843">
        <w:rPr>
          <w:b/>
          <w:bCs/>
          <w:sz w:val="28"/>
          <w:szCs w:val="28"/>
        </w:rPr>
        <w:br/>
      </w:r>
    </w:p>
    <w:p w14:paraId="3A4BFD24" w14:textId="10668497" w:rsidR="00530E29" w:rsidRDefault="00530E29" w:rsidP="003355E3">
      <w:pPr>
        <w:spacing w:line="240" w:lineRule="auto"/>
        <w:jc w:val="both"/>
        <w:rPr>
          <w:b/>
          <w:bCs/>
          <w:sz w:val="28"/>
          <w:szCs w:val="28"/>
        </w:rPr>
      </w:pPr>
      <w:r>
        <w:rPr>
          <w:b/>
          <w:bCs/>
          <w:sz w:val="28"/>
          <w:szCs w:val="28"/>
        </w:rPr>
        <w:tab/>
        <w:t>a. How does Mary express her belief in Jesus?   See 11:32.</w:t>
      </w:r>
    </w:p>
    <w:p w14:paraId="7A922400" w14:textId="1608B9D4" w:rsidR="003355E3" w:rsidRDefault="003355E3" w:rsidP="003355E3">
      <w:pPr>
        <w:spacing w:line="240" w:lineRule="auto"/>
        <w:jc w:val="both"/>
        <w:rPr>
          <w:b/>
          <w:bCs/>
          <w:sz w:val="28"/>
          <w:szCs w:val="28"/>
        </w:rPr>
      </w:pPr>
      <w:r>
        <w:rPr>
          <w:b/>
          <w:bCs/>
          <w:sz w:val="28"/>
          <w:szCs w:val="28"/>
        </w:rPr>
        <w:tab/>
      </w:r>
      <w:r w:rsidR="00530E29">
        <w:rPr>
          <w:b/>
          <w:bCs/>
          <w:sz w:val="28"/>
          <w:szCs w:val="28"/>
        </w:rPr>
        <w:t>b</w:t>
      </w:r>
      <w:r>
        <w:rPr>
          <w:b/>
          <w:bCs/>
          <w:sz w:val="28"/>
          <w:szCs w:val="28"/>
        </w:rPr>
        <w:t xml:space="preserve">. How did Mary, the sister of Martha and Lazarus greet Jesus? </w:t>
      </w:r>
    </w:p>
    <w:p w14:paraId="6EFF1B2F" w14:textId="5C6AFF91" w:rsidR="003355E3" w:rsidRDefault="003355E3" w:rsidP="003355E3">
      <w:pPr>
        <w:spacing w:line="240" w:lineRule="auto"/>
        <w:jc w:val="both"/>
        <w:rPr>
          <w:b/>
          <w:bCs/>
          <w:sz w:val="28"/>
          <w:szCs w:val="28"/>
        </w:rPr>
      </w:pPr>
      <w:r>
        <w:rPr>
          <w:b/>
          <w:bCs/>
          <w:sz w:val="28"/>
          <w:szCs w:val="28"/>
        </w:rPr>
        <w:tab/>
      </w:r>
      <w:r w:rsidR="00530E29">
        <w:rPr>
          <w:b/>
          <w:bCs/>
          <w:sz w:val="28"/>
          <w:szCs w:val="28"/>
        </w:rPr>
        <w:t>c</w:t>
      </w:r>
      <w:r>
        <w:rPr>
          <w:b/>
          <w:bCs/>
          <w:sz w:val="28"/>
          <w:szCs w:val="28"/>
        </w:rPr>
        <w:t xml:space="preserve">. How did Jesus react to </w:t>
      </w:r>
      <w:r w:rsidR="00530E29">
        <w:rPr>
          <w:b/>
          <w:bCs/>
          <w:sz w:val="28"/>
          <w:szCs w:val="28"/>
        </w:rPr>
        <w:t>Mary’s pain and</w:t>
      </w:r>
      <w:r>
        <w:rPr>
          <w:b/>
          <w:bCs/>
          <w:sz w:val="28"/>
          <w:szCs w:val="28"/>
        </w:rPr>
        <w:t xml:space="preserve"> grief?    See 11:35.</w:t>
      </w:r>
    </w:p>
    <w:p w14:paraId="6C06C56B" w14:textId="4083487A" w:rsidR="00530E29" w:rsidRDefault="00530E29" w:rsidP="003355E3">
      <w:pPr>
        <w:spacing w:line="240" w:lineRule="auto"/>
        <w:jc w:val="both"/>
        <w:rPr>
          <w:b/>
          <w:bCs/>
          <w:sz w:val="28"/>
          <w:szCs w:val="28"/>
        </w:rPr>
      </w:pPr>
      <w:r>
        <w:rPr>
          <w:b/>
          <w:bCs/>
          <w:sz w:val="28"/>
          <w:szCs w:val="28"/>
        </w:rPr>
        <w:tab/>
        <w:t>d. How do the Jews react to Jesus in 11:36-37?</w:t>
      </w:r>
    </w:p>
    <w:p w14:paraId="016EA28D" w14:textId="1EBBF846" w:rsidR="00530E29" w:rsidRPr="00366D36" w:rsidRDefault="00530E29" w:rsidP="00CB5843">
      <w:pPr>
        <w:spacing w:line="240" w:lineRule="auto"/>
        <w:rPr>
          <w:b/>
          <w:bCs/>
          <w:sz w:val="16"/>
          <w:szCs w:val="16"/>
        </w:rPr>
      </w:pPr>
      <w:r>
        <w:rPr>
          <w:b/>
          <w:bCs/>
          <w:sz w:val="28"/>
          <w:szCs w:val="28"/>
        </w:rPr>
        <w:t>12. Read John 11:38- 45 and footnotes.  Share your footnotes.</w:t>
      </w:r>
      <w:r w:rsidR="00CB5843">
        <w:rPr>
          <w:b/>
          <w:bCs/>
          <w:sz w:val="28"/>
          <w:szCs w:val="28"/>
        </w:rPr>
        <w:br/>
      </w:r>
    </w:p>
    <w:p w14:paraId="33C055DD" w14:textId="6E79E8A3" w:rsidR="00530E29" w:rsidRDefault="00530E29" w:rsidP="003355E3">
      <w:pPr>
        <w:spacing w:line="240" w:lineRule="auto"/>
        <w:jc w:val="both"/>
        <w:rPr>
          <w:b/>
          <w:bCs/>
          <w:sz w:val="28"/>
          <w:szCs w:val="28"/>
        </w:rPr>
      </w:pPr>
      <w:r>
        <w:rPr>
          <w:b/>
          <w:bCs/>
          <w:sz w:val="28"/>
          <w:szCs w:val="28"/>
        </w:rPr>
        <w:tab/>
        <w:t>a.  Jesus is led to the tomb of Lazarus and asks that the stone be moved</w:t>
      </w:r>
      <w:r w:rsidR="00402693">
        <w:rPr>
          <w:b/>
          <w:bCs/>
          <w:sz w:val="28"/>
          <w:szCs w:val="28"/>
        </w:rPr>
        <w:tab/>
      </w:r>
      <w:r w:rsidR="00402693">
        <w:rPr>
          <w:b/>
          <w:bCs/>
          <w:sz w:val="28"/>
          <w:szCs w:val="28"/>
        </w:rPr>
        <w:tab/>
        <w:t xml:space="preserve">     </w:t>
      </w:r>
      <w:r>
        <w:rPr>
          <w:b/>
          <w:bCs/>
          <w:sz w:val="28"/>
          <w:szCs w:val="28"/>
        </w:rPr>
        <w:t xml:space="preserve"> away.  What is</w:t>
      </w:r>
      <w:r w:rsidR="00402693">
        <w:rPr>
          <w:b/>
          <w:bCs/>
          <w:sz w:val="28"/>
          <w:szCs w:val="28"/>
        </w:rPr>
        <w:t xml:space="preserve"> Martha’s concern in 11:39?</w:t>
      </w:r>
    </w:p>
    <w:p w14:paraId="574AF096" w14:textId="5B46A145" w:rsidR="00402693" w:rsidRDefault="00402693" w:rsidP="003355E3">
      <w:pPr>
        <w:spacing w:line="240" w:lineRule="auto"/>
        <w:jc w:val="both"/>
        <w:rPr>
          <w:b/>
          <w:bCs/>
          <w:sz w:val="28"/>
          <w:szCs w:val="28"/>
        </w:rPr>
      </w:pPr>
      <w:r>
        <w:rPr>
          <w:b/>
          <w:bCs/>
          <w:sz w:val="28"/>
          <w:szCs w:val="28"/>
        </w:rPr>
        <w:tab/>
        <w:t>b. How does Jesus alleviate her fears in 11:40?</w:t>
      </w:r>
    </w:p>
    <w:p w14:paraId="5277CA2B" w14:textId="6E8D6D7B" w:rsidR="00402693" w:rsidRDefault="00402693" w:rsidP="003355E3">
      <w:pPr>
        <w:spacing w:line="240" w:lineRule="auto"/>
        <w:jc w:val="both"/>
        <w:rPr>
          <w:b/>
          <w:bCs/>
          <w:sz w:val="28"/>
          <w:szCs w:val="28"/>
        </w:rPr>
      </w:pPr>
      <w:r>
        <w:rPr>
          <w:b/>
          <w:bCs/>
          <w:sz w:val="28"/>
          <w:szCs w:val="28"/>
        </w:rPr>
        <w:tab/>
        <w:t>c. Why is it so important for Jesus to openly pray to the Father before this</w:t>
      </w:r>
      <w:r>
        <w:rPr>
          <w:b/>
          <w:bCs/>
          <w:sz w:val="28"/>
          <w:szCs w:val="28"/>
        </w:rPr>
        <w:tab/>
      </w:r>
      <w:r>
        <w:rPr>
          <w:b/>
          <w:bCs/>
          <w:sz w:val="28"/>
          <w:szCs w:val="28"/>
        </w:rPr>
        <w:tab/>
        <w:t xml:space="preserve">     miracle/sign? </w:t>
      </w:r>
    </w:p>
    <w:p w14:paraId="2869040A" w14:textId="1379FDBE" w:rsidR="00402693" w:rsidRDefault="00402693" w:rsidP="003355E3">
      <w:pPr>
        <w:spacing w:line="240" w:lineRule="auto"/>
        <w:jc w:val="both"/>
        <w:rPr>
          <w:b/>
          <w:bCs/>
          <w:sz w:val="28"/>
          <w:szCs w:val="28"/>
        </w:rPr>
      </w:pPr>
      <w:r>
        <w:rPr>
          <w:b/>
          <w:bCs/>
          <w:sz w:val="28"/>
          <w:szCs w:val="28"/>
        </w:rPr>
        <w:tab/>
        <w:t>d. How is this sign greater than all the other signs that came before it?</w:t>
      </w:r>
    </w:p>
    <w:p w14:paraId="4693F06E" w14:textId="7AE1FB31" w:rsidR="00D161C6" w:rsidRPr="00D161C6" w:rsidRDefault="00402693" w:rsidP="00282CE5">
      <w:pPr>
        <w:spacing w:line="240" w:lineRule="auto"/>
        <w:jc w:val="both"/>
        <w:rPr>
          <w:b/>
          <w:bCs/>
          <w:sz w:val="28"/>
          <w:szCs w:val="28"/>
        </w:rPr>
      </w:pPr>
      <w:r>
        <w:rPr>
          <w:b/>
          <w:bCs/>
          <w:sz w:val="28"/>
          <w:szCs w:val="28"/>
        </w:rPr>
        <w:tab/>
        <w:t xml:space="preserve">e. How did the Jews who were present react to this? </w:t>
      </w:r>
    </w:p>
    <w:sectPr w:rsidR="00D161C6" w:rsidRPr="00D161C6" w:rsidSect="00CB5843">
      <w:pgSz w:w="12240" w:h="15840"/>
      <w:pgMar w:top="450" w:right="630" w:bottom="36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1B79"/>
    <w:multiLevelType w:val="hybridMultilevel"/>
    <w:tmpl w:val="A976A3EE"/>
    <w:lvl w:ilvl="0" w:tplc="17740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95797A"/>
    <w:multiLevelType w:val="hybridMultilevel"/>
    <w:tmpl w:val="9FD43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936052">
    <w:abstractNumId w:val="1"/>
  </w:num>
  <w:num w:numId="2" w16cid:durableId="146253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80"/>
    <w:rsid w:val="00031DA1"/>
    <w:rsid w:val="00082101"/>
    <w:rsid w:val="0009010D"/>
    <w:rsid w:val="00111B73"/>
    <w:rsid w:val="001F50E2"/>
    <w:rsid w:val="00205980"/>
    <w:rsid w:val="002451C5"/>
    <w:rsid w:val="00282CE5"/>
    <w:rsid w:val="002B0576"/>
    <w:rsid w:val="002E11CC"/>
    <w:rsid w:val="003355E3"/>
    <w:rsid w:val="00366D36"/>
    <w:rsid w:val="0037457E"/>
    <w:rsid w:val="00402693"/>
    <w:rsid w:val="00444BF5"/>
    <w:rsid w:val="004C1147"/>
    <w:rsid w:val="00530E29"/>
    <w:rsid w:val="0053249D"/>
    <w:rsid w:val="00840C45"/>
    <w:rsid w:val="008B1010"/>
    <w:rsid w:val="00B5612F"/>
    <w:rsid w:val="00BE74AD"/>
    <w:rsid w:val="00C33F72"/>
    <w:rsid w:val="00CB5843"/>
    <w:rsid w:val="00D161C6"/>
    <w:rsid w:val="00D81F57"/>
    <w:rsid w:val="00E4208F"/>
    <w:rsid w:val="00EB5D4A"/>
    <w:rsid w:val="00F30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B237D"/>
  <w15:chartTrackingRefBased/>
  <w15:docId w15:val="{76E5FE01-4316-499D-A4E0-6D7450DE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9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59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59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59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59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59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9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9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9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5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5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5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5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5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980"/>
    <w:rPr>
      <w:rFonts w:eastAsiaTheme="majorEastAsia" w:cstheme="majorBidi"/>
      <w:color w:val="272727" w:themeColor="text1" w:themeTint="D8"/>
    </w:rPr>
  </w:style>
  <w:style w:type="paragraph" w:styleId="Title">
    <w:name w:val="Title"/>
    <w:basedOn w:val="Normal"/>
    <w:next w:val="Normal"/>
    <w:link w:val="TitleChar"/>
    <w:uiPriority w:val="10"/>
    <w:qFormat/>
    <w:rsid w:val="002059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9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980"/>
    <w:pPr>
      <w:spacing w:before="160"/>
      <w:jc w:val="center"/>
    </w:pPr>
    <w:rPr>
      <w:i/>
      <w:iCs/>
      <w:color w:val="404040" w:themeColor="text1" w:themeTint="BF"/>
    </w:rPr>
  </w:style>
  <w:style w:type="character" w:customStyle="1" w:styleId="QuoteChar">
    <w:name w:val="Quote Char"/>
    <w:basedOn w:val="DefaultParagraphFont"/>
    <w:link w:val="Quote"/>
    <w:uiPriority w:val="29"/>
    <w:rsid w:val="00205980"/>
    <w:rPr>
      <w:i/>
      <w:iCs/>
      <w:color w:val="404040" w:themeColor="text1" w:themeTint="BF"/>
    </w:rPr>
  </w:style>
  <w:style w:type="paragraph" w:styleId="ListParagraph">
    <w:name w:val="List Paragraph"/>
    <w:basedOn w:val="Normal"/>
    <w:uiPriority w:val="34"/>
    <w:qFormat/>
    <w:rsid w:val="00205980"/>
    <w:pPr>
      <w:ind w:left="720"/>
      <w:contextualSpacing/>
    </w:pPr>
  </w:style>
  <w:style w:type="character" w:styleId="IntenseEmphasis">
    <w:name w:val="Intense Emphasis"/>
    <w:basedOn w:val="DefaultParagraphFont"/>
    <w:uiPriority w:val="21"/>
    <w:qFormat/>
    <w:rsid w:val="00205980"/>
    <w:rPr>
      <w:i/>
      <w:iCs/>
      <w:color w:val="0F4761" w:themeColor="accent1" w:themeShade="BF"/>
    </w:rPr>
  </w:style>
  <w:style w:type="paragraph" w:styleId="IntenseQuote">
    <w:name w:val="Intense Quote"/>
    <w:basedOn w:val="Normal"/>
    <w:next w:val="Normal"/>
    <w:link w:val="IntenseQuoteChar"/>
    <w:uiPriority w:val="30"/>
    <w:qFormat/>
    <w:rsid w:val="002059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5980"/>
    <w:rPr>
      <w:i/>
      <w:iCs/>
      <w:color w:val="0F4761" w:themeColor="accent1" w:themeShade="BF"/>
    </w:rPr>
  </w:style>
  <w:style w:type="character" w:styleId="IntenseReference">
    <w:name w:val="Intense Reference"/>
    <w:basedOn w:val="DefaultParagraphFont"/>
    <w:uiPriority w:val="32"/>
    <w:qFormat/>
    <w:rsid w:val="002059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230</TotalTime>
  <Pages>2</Pages>
  <Words>665</Words>
  <Characters>2951</Characters>
  <Application>Microsoft Office Word</Application>
  <DocSecurity>0</DocSecurity>
  <Lines>81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Alaimo</dc:creator>
  <cp:keywords/>
  <dc:description/>
  <cp:lastModifiedBy>Dan Holsen</cp:lastModifiedBy>
  <cp:revision>7</cp:revision>
  <cp:lastPrinted>2025-12-01T01:09:00Z</cp:lastPrinted>
  <dcterms:created xsi:type="dcterms:W3CDTF">2025-11-24T19:01:00Z</dcterms:created>
  <dcterms:modified xsi:type="dcterms:W3CDTF">2025-12-01T01:19:00Z</dcterms:modified>
</cp:coreProperties>
</file>