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5DAD" w14:textId="77777777" w:rsidR="005B1F7E" w:rsidRDefault="005B1F7E" w:rsidP="00B43A54">
      <w:pPr>
        <w:spacing w:line="240" w:lineRule="auto"/>
        <w:ind w:left="-90"/>
        <w:contextualSpacing/>
        <w:jc w:val="center"/>
        <w:rPr>
          <w:b/>
          <w:bCs/>
          <w:sz w:val="28"/>
          <w:szCs w:val="28"/>
        </w:rPr>
      </w:pPr>
      <w:bookmarkStart w:id="0" w:name="_Hlk210207749"/>
      <w:r w:rsidRPr="002C674D">
        <w:rPr>
          <w:b/>
          <w:bCs/>
          <w:sz w:val="28"/>
          <w:szCs w:val="28"/>
        </w:rPr>
        <w:t>Lesson 6</w:t>
      </w:r>
      <w:r>
        <w:rPr>
          <w:b/>
          <w:bCs/>
          <w:sz w:val="28"/>
          <w:szCs w:val="28"/>
        </w:rPr>
        <w:t xml:space="preserve">: John 4:43- 5:47 </w:t>
      </w:r>
    </w:p>
    <w:p w14:paraId="37579EF9" w14:textId="5FADCF39" w:rsidR="005B1F7E" w:rsidRDefault="005B1F7E" w:rsidP="005B1F7E">
      <w:pPr>
        <w:spacing w:line="240" w:lineRule="auto"/>
        <w:contextualSpacing/>
        <w:jc w:val="center"/>
        <w:rPr>
          <w:b/>
          <w:bCs/>
          <w:sz w:val="28"/>
          <w:szCs w:val="28"/>
        </w:rPr>
      </w:pPr>
      <w:r>
        <w:rPr>
          <w:b/>
          <w:bCs/>
          <w:sz w:val="28"/>
          <w:szCs w:val="28"/>
        </w:rPr>
        <w:t>Two Healings, The Work of the Son, Jesus Heals on the Sabbath, The Authority of the Son, and Witnesses to Jesus</w:t>
      </w:r>
    </w:p>
    <w:p w14:paraId="363FB8E0" w14:textId="2F5574B4" w:rsidR="00A7776B" w:rsidRDefault="005B1F7E" w:rsidP="00A7776B">
      <w:r w:rsidRPr="00C56CD9">
        <w:t>Chapter 4 ends with a sign or miracle and Chapter 5 begins with a sign.</w:t>
      </w:r>
      <w:r>
        <w:t xml:space="preserve"> </w:t>
      </w:r>
      <w:r w:rsidR="00C662BB">
        <w:t xml:space="preserve">In </w:t>
      </w:r>
      <w:r w:rsidR="00A7776B">
        <w:t xml:space="preserve">Chapter 5 a pilgrimage feast in Jerusalem </w:t>
      </w:r>
      <w:r w:rsidR="00C662BB">
        <w:t xml:space="preserve">was taking place, </w:t>
      </w:r>
      <w:r w:rsidR="00A7776B">
        <w:t xml:space="preserve">but we do not know which feast it is. </w:t>
      </w:r>
      <w:r>
        <w:t>In addition to these signs that point to the divinity of Jesus, there are amazing statements about the witnesses and testimony about Jesus from God, Moses</w:t>
      </w:r>
      <w:r w:rsidR="00C662BB">
        <w:t>,</w:t>
      </w:r>
      <w:r>
        <w:t xml:space="preserve"> John the Baptist</w:t>
      </w:r>
      <w:r w:rsidR="00C662BB">
        <w:t xml:space="preserve"> and Sacred Scripture</w:t>
      </w:r>
      <w:r>
        <w:t xml:space="preserve">.  In chapter 5 we find some of the most profound statements from Jesus about His divinity. </w:t>
      </w:r>
    </w:p>
    <w:p w14:paraId="3154CAF0" w14:textId="17BBF702" w:rsidR="005B1F7E" w:rsidRPr="005B1F7E" w:rsidRDefault="00A7776B" w:rsidP="00B43A54">
      <w:pPr>
        <w:rPr>
          <w:b/>
          <w:bCs/>
          <w:color w:val="00B0F0"/>
        </w:rPr>
      </w:pPr>
      <w:r w:rsidRPr="00A7776B">
        <w:rPr>
          <w:b/>
          <w:bCs/>
          <w:sz w:val="28"/>
          <w:szCs w:val="28"/>
        </w:rPr>
        <w:t>1.</w:t>
      </w:r>
      <w:r>
        <w:t xml:space="preserve"> </w:t>
      </w:r>
      <w:r w:rsidR="005B1F7E" w:rsidRPr="00DD4CB2">
        <w:rPr>
          <w:b/>
          <w:bCs/>
          <w:sz w:val="28"/>
          <w:szCs w:val="28"/>
        </w:rPr>
        <w:t>Read John 4:43-54 and footnotes</w:t>
      </w:r>
      <w:r w:rsidR="00B43A54">
        <w:rPr>
          <w:b/>
          <w:bCs/>
          <w:sz w:val="28"/>
          <w:szCs w:val="28"/>
        </w:rPr>
        <w:br/>
        <w:t xml:space="preserve">             </w:t>
      </w:r>
      <w:r w:rsidR="005B1F7E" w:rsidRPr="005B1F7E">
        <w:rPr>
          <w:b/>
          <w:bCs/>
          <w:sz w:val="28"/>
          <w:szCs w:val="28"/>
        </w:rPr>
        <w:t xml:space="preserve">a. What </w:t>
      </w:r>
      <w:r w:rsidR="005B1F7E" w:rsidRPr="00C662BB">
        <w:rPr>
          <w:b/>
          <w:bCs/>
          <w:i/>
          <w:iCs/>
          <w:sz w:val="28"/>
          <w:szCs w:val="28"/>
          <w:u w:val="single"/>
        </w:rPr>
        <w:t>was</w:t>
      </w:r>
      <w:r w:rsidR="005B1F7E" w:rsidRPr="005B1F7E">
        <w:rPr>
          <w:b/>
          <w:bCs/>
          <w:sz w:val="28"/>
          <w:szCs w:val="28"/>
        </w:rPr>
        <w:t xml:space="preserve"> the first “sign” in the Gospel of John?  (</w:t>
      </w:r>
      <w:r w:rsidR="00C662BB">
        <w:rPr>
          <w:b/>
          <w:bCs/>
          <w:sz w:val="28"/>
          <w:szCs w:val="28"/>
        </w:rPr>
        <w:t xml:space="preserve">See </w:t>
      </w:r>
      <w:r w:rsidR="005B1F7E" w:rsidRPr="005B1F7E">
        <w:rPr>
          <w:b/>
          <w:bCs/>
          <w:sz w:val="28"/>
          <w:szCs w:val="28"/>
        </w:rPr>
        <w:t xml:space="preserve">John 2:1-11) </w:t>
      </w:r>
      <w:r w:rsidR="00E5504E">
        <w:rPr>
          <w:b/>
          <w:bCs/>
          <w:sz w:val="28"/>
          <w:szCs w:val="28"/>
        </w:rPr>
        <w:br/>
      </w:r>
    </w:p>
    <w:p w14:paraId="7A352105" w14:textId="20FFC59F" w:rsidR="005B1F7E" w:rsidRDefault="005B1F7E" w:rsidP="005B1F7E">
      <w:pPr>
        <w:ind w:left="720"/>
        <w:rPr>
          <w:b/>
          <w:bCs/>
          <w:color w:val="00B0F0"/>
        </w:rPr>
      </w:pPr>
      <w:r>
        <w:rPr>
          <w:b/>
          <w:bCs/>
          <w:sz w:val="28"/>
          <w:szCs w:val="28"/>
        </w:rPr>
        <w:t xml:space="preserve">b. </w:t>
      </w:r>
      <w:r w:rsidRPr="005B1F7E">
        <w:rPr>
          <w:b/>
          <w:bCs/>
          <w:sz w:val="28"/>
          <w:szCs w:val="28"/>
        </w:rPr>
        <w:t xml:space="preserve">What was the second “sign”?  (4:43-54)  </w:t>
      </w:r>
      <w:r w:rsidR="00E5504E">
        <w:rPr>
          <w:b/>
          <w:bCs/>
          <w:sz w:val="28"/>
          <w:szCs w:val="28"/>
        </w:rPr>
        <w:br/>
      </w:r>
    </w:p>
    <w:p w14:paraId="5D51E162" w14:textId="0F4D1997" w:rsidR="005B1F7E" w:rsidRPr="005B1F7E" w:rsidRDefault="005B1F7E" w:rsidP="005B1F7E">
      <w:pPr>
        <w:ind w:left="720"/>
        <w:rPr>
          <w:b/>
          <w:bCs/>
          <w:sz w:val="28"/>
          <w:szCs w:val="28"/>
        </w:rPr>
      </w:pPr>
      <w:r w:rsidRPr="00B43A54">
        <w:rPr>
          <w:b/>
          <w:bCs/>
          <w:sz w:val="28"/>
          <w:szCs w:val="28"/>
        </w:rPr>
        <w:t>c</w:t>
      </w:r>
      <w:r>
        <w:rPr>
          <w:b/>
          <w:bCs/>
          <w:color w:val="00B0F0"/>
        </w:rPr>
        <w:t xml:space="preserve">. </w:t>
      </w:r>
      <w:r w:rsidRPr="005B1F7E">
        <w:rPr>
          <w:b/>
          <w:bCs/>
          <w:sz w:val="28"/>
          <w:szCs w:val="28"/>
        </w:rPr>
        <w:t xml:space="preserve">How is the second sign greater than the first </w:t>
      </w:r>
      <w:r w:rsidR="00C02EB0">
        <w:rPr>
          <w:b/>
          <w:bCs/>
          <w:sz w:val="28"/>
          <w:szCs w:val="28"/>
        </w:rPr>
        <w:t>and h</w:t>
      </w:r>
      <w:r>
        <w:rPr>
          <w:b/>
          <w:bCs/>
          <w:sz w:val="28"/>
          <w:szCs w:val="28"/>
        </w:rPr>
        <w:t>ow does this sign point to the divinity of Jesus?</w:t>
      </w:r>
      <w:r w:rsidR="00E5504E">
        <w:rPr>
          <w:b/>
          <w:bCs/>
          <w:sz w:val="28"/>
          <w:szCs w:val="28"/>
        </w:rPr>
        <w:br/>
      </w:r>
    </w:p>
    <w:p w14:paraId="1FCC0CAA" w14:textId="1BDB6B82" w:rsidR="005B1F7E" w:rsidRDefault="005B1F7E" w:rsidP="00C02EB0">
      <w:pPr>
        <w:ind w:left="720"/>
        <w:rPr>
          <w:b/>
          <w:bCs/>
          <w:sz w:val="28"/>
          <w:szCs w:val="28"/>
        </w:rPr>
      </w:pPr>
      <w:r>
        <w:rPr>
          <w:b/>
          <w:bCs/>
          <w:sz w:val="28"/>
          <w:szCs w:val="28"/>
        </w:rPr>
        <w:t>d</w:t>
      </w:r>
      <w:r w:rsidRPr="001564CB">
        <w:rPr>
          <w:b/>
          <w:bCs/>
          <w:sz w:val="28"/>
          <w:szCs w:val="28"/>
        </w:rPr>
        <w:t xml:space="preserve">. How did the royal official from Capernaum determine that </w:t>
      </w:r>
      <w:r w:rsidRPr="001564CB">
        <w:rPr>
          <w:b/>
          <w:bCs/>
          <w:i/>
          <w:iCs/>
          <w:sz w:val="28"/>
          <w:szCs w:val="28"/>
        </w:rPr>
        <w:t>Jesus</w:t>
      </w:r>
      <w:r w:rsidRPr="001564CB">
        <w:rPr>
          <w:b/>
          <w:bCs/>
          <w:sz w:val="28"/>
          <w:szCs w:val="28"/>
        </w:rPr>
        <w:t xml:space="preserve"> was the reason his son was cured?</w:t>
      </w:r>
      <w:r w:rsidR="00E5504E">
        <w:rPr>
          <w:b/>
          <w:bCs/>
          <w:sz w:val="28"/>
          <w:szCs w:val="28"/>
        </w:rPr>
        <w:br/>
      </w:r>
    </w:p>
    <w:p w14:paraId="7DBE06A0" w14:textId="15132BCE" w:rsidR="005B1F7E" w:rsidRDefault="005B1F7E" w:rsidP="005B1F7E">
      <w:pPr>
        <w:rPr>
          <w:b/>
          <w:bCs/>
          <w:sz w:val="28"/>
          <w:szCs w:val="28"/>
        </w:rPr>
      </w:pPr>
      <w:r>
        <w:rPr>
          <w:b/>
          <w:bCs/>
          <w:sz w:val="28"/>
          <w:szCs w:val="28"/>
        </w:rPr>
        <w:t>2. Read John 5:1-9 and footnotes. Share any helpful footnotes with your group.</w:t>
      </w:r>
      <w:r w:rsidR="00F3598C">
        <w:rPr>
          <w:b/>
          <w:bCs/>
          <w:sz w:val="28"/>
          <w:szCs w:val="28"/>
        </w:rPr>
        <w:br/>
      </w:r>
    </w:p>
    <w:p w14:paraId="760585F7" w14:textId="1B842C98" w:rsidR="00DD4CB2" w:rsidRDefault="00DD4CB2" w:rsidP="00DD4CB2">
      <w:pPr>
        <w:ind w:left="720"/>
        <w:rPr>
          <w:b/>
          <w:bCs/>
          <w:sz w:val="28"/>
          <w:szCs w:val="28"/>
        </w:rPr>
      </w:pPr>
      <w:r>
        <w:rPr>
          <w:b/>
          <w:bCs/>
          <w:sz w:val="28"/>
          <w:szCs w:val="28"/>
        </w:rPr>
        <w:t>a. Where is Jesus in these verses?   Why is he there?</w:t>
      </w:r>
      <w:r w:rsidR="00F3598C">
        <w:rPr>
          <w:b/>
          <w:bCs/>
          <w:sz w:val="28"/>
          <w:szCs w:val="28"/>
        </w:rPr>
        <w:br/>
      </w:r>
      <w:r w:rsidR="005B1F7E">
        <w:rPr>
          <w:b/>
          <w:bCs/>
          <w:sz w:val="28"/>
          <w:szCs w:val="28"/>
        </w:rPr>
        <w:tab/>
      </w:r>
    </w:p>
    <w:p w14:paraId="0794E12B" w14:textId="38AF83E2" w:rsidR="005B1F7E" w:rsidRDefault="00DD4CB2" w:rsidP="00DD4CB2">
      <w:pPr>
        <w:ind w:left="720"/>
        <w:rPr>
          <w:b/>
          <w:bCs/>
          <w:sz w:val="28"/>
          <w:szCs w:val="28"/>
        </w:rPr>
      </w:pPr>
      <w:r>
        <w:rPr>
          <w:b/>
          <w:bCs/>
          <w:sz w:val="28"/>
          <w:szCs w:val="28"/>
        </w:rPr>
        <w:t>b</w:t>
      </w:r>
      <w:r w:rsidR="005B1F7E">
        <w:rPr>
          <w:b/>
          <w:bCs/>
          <w:sz w:val="28"/>
          <w:szCs w:val="28"/>
        </w:rPr>
        <w:t xml:space="preserve">. </w:t>
      </w:r>
      <w:r w:rsidR="005B1F7E" w:rsidRPr="007E3463">
        <w:rPr>
          <w:b/>
          <w:bCs/>
          <w:sz w:val="28"/>
          <w:szCs w:val="28"/>
        </w:rPr>
        <w:t>This is the third sign.  What is the sign?</w:t>
      </w:r>
      <w:r w:rsidR="00F3598C">
        <w:rPr>
          <w:b/>
          <w:bCs/>
          <w:sz w:val="28"/>
          <w:szCs w:val="28"/>
        </w:rPr>
        <w:br/>
      </w:r>
    </w:p>
    <w:p w14:paraId="784A7630" w14:textId="40634593" w:rsidR="005B1F7E" w:rsidRPr="000422BC" w:rsidRDefault="00DD4CB2" w:rsidP="00DD4CB2">
      <w:pPr>
        <w:spacing w:line="240" w:lineRule="auto"/>
        <w:rPr>
          <w:b/>
          <w:bCs/>
          <w:sz w:val="16"/>
          <w:szCs w:val="16"/>
        </w:rPr>
      </w:pPr>
      <w:r>
        <w:rPr>
          <w:b/>
          <w:bCs/>
          <w:sz w:val="28"/>
          <w:szCs w:val="28"/>
        </w:rPr>
        <w:t xml:space="preserve">             c</w:t>
      </w:r>
      <w:r w:rsidR="005B1F7E" w:rsidRPr="005B1F7E">
        <w:rPr>
          <w:b/>
          <w:bCs/>
          <w:sz w:val="28"/>
          <w:szCs w:val="28"/>
        </w:rPr>
        <w:t>. What obstacles prevented the</w:t>
      </w:r>
      <w:r>
        <w:rPr>
          <w:b/>
          <w:bCs/>
          <w:sz w:val="28"/>
          <w:szCs w:val="28"/>
        </w:rPr>
        <w:t xml:space="preserve"> sick man in these verses from being cured?</w:t>
      </w:r>
      <w:r w:rsidR="00F3598C">
        <w:rPr>
          <w:b/>
          <w:bCs/>
          <w:sz w:val="28"/>
          <w:szCs w:val="28"/>
        </w:rPr>
        <w:br/>
      </w:r>
      <w:r w:rsidR="000422BC">
        <w:rPr>
          <w:b/>
          <w:bCs/>
          <w:sz w:val="28"/>
          <w:szCs w:val="28"/>
        </w:rPr>
        <w:br/>
      </w:r>
    </w:p>
    <w:p w14:paraId="11142ED8" w14:textId="3B70F564" w:rsidR="005478EA" w:rsidRDefault="005478EA" w:rsidP="00DD4CB2">
      <w:pPr>
        <w:spacing w:line="240" w:lineRule="auto"/>
        <w:rPr>
          <w:b/>
          <w:bCs/>
          <w:sz w:val="28"/>
          <w:szCs w:val="28"/>
        </w:rPr>
      </w:pPr>
      <w:r>
        <w:rPr>
          <w:b/>
          <w:bCs/>
          <w:sz w:val="28"/>
          <w:szCs w:val="28"/>
        </w:rPr>
        <w:tab/>
        <w:t xml:space="preserve">d. Check </w:t>
      </w:r>
      <w:r w:rsidR="00C662BB">
        <w:rPr>
          <w:b/>
          <w:bCs/>
          <w:sz w:val="28"/>
          <w:szCs w:val="28"/>
        </w:rPr>
        <w:t>to see if you have</w:t>
      </w:r>
      <w:r>
        <w:rPr>
          <w:b/>
          <w:bCs/>
          <w:sz w:val="28"/>
          <w:szCs w:val="28"/>
        </w:rPr>
        <w:t xml:space="preserve"> footnotes for 5:7.   What is meant by the phrase </w:t>
      </w:r>
      <w:r w:rsidR="00C662BB">
        <w:rPr>
          <w:b/>
          <w:bCs/>
          <w:sz w:val="28"/>
          <w:szCs w:val="28"/>
        </w:rPr>
        <w:tab/>
        <w:t xml:space="preserve">     </w:t>
      </w:r>
      <w:r>
        <w:rPr>
          <w:b/>
          <w:bCs/>
          <w:sz w:val="28"/>
          <w:szCs w:val="28"/>
        </w:rPr>
        <w:t>“when the</w:t>
      </w:r>
      <w:r w:rsidR="00C662BB">
        <w:rPr>
          <w:b/>
          <w:bCs/>
          <w:sz w:val="28"/>
          <w:szCs w:val="28"/>
        </w:rPr>
        <w:t xml:space="preserve"> </w:t>
      </w:r>
      <w:r>
        <w:rPr>
          <w:b/>
          <w:bCs/>
          <w:sz w:val="28"/>
          <w:szCs w:val="28"/>
        </w:rPr>
        <w:t>water is stirred up”?</w:t>
      </w:r>
      <w:r w:rsidR="00F3598C">
        <w:rPr>
          <w:b/>
          <w:bCs/>
          <w:sz w:val="28"/>
          <w:szCs w:val="28"/>
        </w:rPr>
        <w:br/>
      </w:r>
    </w:p>
    <w:p w14:paraId="7F74D932" w14:textId="66057E1F" w:rsidR="00DD4CB2" w:rsidRPr="00B43A54" w:rsidRDefault="00DD4CB2" w:rsidP="00DD4CB2">
      <w:pPr>
        <w:spacing w:line="240" w:lineRule="auto"/>
        <w:rPr>
          <w:b/>
          <w:bCs/>
          <w:sz w:val="16"/>
          <w:szCs w:val="16"/>
        </w:rPr>
      </w:pPr>
      <w:r>
        <w:rPr>
          <w:b/>
          <w:bCs/>
          <w:sz w:val="28"/>
          <w:szCs w:val="28"/>
        </w:rPr>
        <w:t>3. Read John 5:10-18 and footnotes.  Share your footnotes.</w:t>
      </w:r>
      <w:r w:rsidR="00F3598C">
        <w:rPr>
          <w:b/>
          <w:bCs/>
          <w:sz w:val="28"/>
          <w:szCs w:val="28"/>
        </w:rPr>
        <w:br/>
      </w:r>
      <w:r w:rsidR="00B43A54">
        <w:rPr>
          <w:b/>
          <w:bCs/>
          <w:sz w:val="28"/>
          <w:szCs w:val="28"/>
        </w:rPr>
        <w:br/>
      </w:r>
    </w:p>
    <w:p w14:paraId="1B43C89C" w14:textId="7BC4464C" w:rsidR="00DD4CB2" w:rsidRPr="00B43A54" w:rsidRDefault="00DD4CB2" w:rsidP="00DD4CB2">
      <w:pPr>
        <w:spacing w:line="240" w:lineRule="auto"/>
        <w:rPr>
          <w:b/>
          <w:bCs/>
          <w:sz w:val="16"/>
          <w:szCs w:val="16"/>
        </w:rPr>
      </w:pPr>
      <w:r>
        <w:rPr>
          <w:b/>
          <w:bCs/>
          <w:sz w:val="28"/>
          <w:szCs w:val="28"/>
        </w:rPr>
        <w:tab/>
        <w:t xml:space="preserve">a. What </w:t>
      </w:r>
      <w:r w:rsidR="005478EA">
        <w:rPr>
          <w:b/>
          <w:bCs/>
          <w:sz w:val="28"/>
          <w:szCs w:val="28"/>
        </w:rPr>
        <w:t xml:space="preserve">is the main concern of the “Jews” in these verses? </w:t>
      </w:r>
      <w:r w:rsidR="00F3598C">
        <w:rPr>
          <w:b/>
          <w:bCs/>
          <w:sz w:val="28"/>
          <w:szCs w:val="28"/>
        </w:rPr>
        <w:br/>
      </w:r>
      <w:r w:rsidR="00B43A54">
        <w:rPr>
          <w:b/>
          <w:bCs/>
          <w:sz w:val="28"/>
          <w:szCs w:val="28"/>
        </w:rPr>
        <w:br/>
      </w:r>
    </w:p>
    <w:p w14:paraId="56755A4A" w14:textId="32CFA929" w:rsidR="005478EA" w:rsidRDefault="005478EA" w:rsidP="00DD4CB2">
      <w:pPr>
        <w:spacing w:line="240" w:lineRule="auto"/>
        <w:rPr>
          <w:b/>
          <w:bCs/>
          <w:sz w:val="28"/>
          <w:szCs w:val="28"/>
        </w:rPr>
      </w:pPr>
      <w:r>
        <w:rPr>
          <w:b/>
          <w:bCs/>
          <w:sz w:val="28"/>
          <w:szCs w:val="28"/>
        </w:rPr>
        <w:lastRenderedPageBreak/>
        <w:tab/>
        <w:t>b. What are the main con</w:t>
      </w:r>
      <w:r w:rsidR="00731C6D">
        <w:rPr>
          <w:b/>
          <w:bCs/>
          <w:sz w:val="28"/>
          <w:szCs w:val="28"/>
        </w:rPr>
        <w:t>cerns of Jesus in these verses?</w:t>
      </w:r>
    </w:p>
    <w:p w14:paraId="47290911" w14:textId="1BC176DE" w:rsidR="00731C6D" w:rsidRDefault="00731C6D" w:rsidP="00DD4CB2">
      <w:pPr>
        <w:spacing w:line="240" w:lineRule="auto"/>
        <w:rPr>
          <w:b/>
          <w:bCs/>
          <w:sz w:val="28"/>
          <w:szCs w:val="28"/>
        </w:rPr>
      </w:pPr>
      <w:r>
        <w:rPr>
          <w:b/>
          <w:bCs/>
          <w:sz w:val="28"/>
          <w:szCs w:val="28"/>
        </w:rPr>
        <w:tab/>
      </w:r>
      <w:r>
        <w:rPr>
          <w:b/>
          <w:bCs/>
          <w:sz w:val="28"/>
          <w:szCs w:val="28"/>
        </w:rPr>
        <w:tab/>
        <w:t>5:6-8</w:t>
      </w:r>
    </w:p>
    <w:p w14:paraId="36648261" w14:textId="77777777" w:rsidR="008E0343" w:rsidRDefault="008E0343" w:rsidP="00DD4CB2">
      <w:pPr>
        <w:spacing w:line="240" w:lineRule="auto"/>
        <w:rPr>
          <w:b/>
          <w:bCs/>
          <w:sz w:val="28"/>
          <w:szCs w:val="28"/>
        </w:rPr>
      </w:pPr>
    </w:p>
    <w:p w14:paraId="79A917FD" w14:textId="437E94A6" w:rsidR="00731C6D" w:rsidRDefault="00731C6D" w:rsidP="00DD4CB2">
      <w:pPr>
        <w:spacing w:line="240" w:lineRule="auto"/>
        <w:rPr>
          <w:b/>
          <w:bCs/>
          <w:sz w:val="28"/>
          <w:szCs w:val="28"/>
        </w:rPr>
      </w:pPr>
      <w:r>
        <w:rPr>
          <w:b/>
          <w:bCs/>
          <w:sz w:val="28"/>
          <w:szCs w:val="28"/>
        </w:rPr>
        <w:tab/>
      </w:r>
      <w:r>
        <w:rPr>
          <w:b/>
          <w:bCs/>
          <w:sz w:val="28"/>
          <w:szCs w:val="28"/>
        </w:rPr>
        <w:tab/>
        <w:t>5:14</w:t>
      </w:r>
    </w:p>
    <w:p w14:paraId="687F7DA1" w14:textId="77777777" w:rsidR="008E0343" w:rsidRDefault="008E0343" w:rsidP="00DD4CB2">
      <w:pPr>
        <w:spacing w:line="240" w:lineRule="auto"/>
        <w:rPr>
          <w:b/>
          <w:bCs/>
          <w:sz w:val="28"/>
          <w:szCs w:val="28"/>
        </w:rPr>
      </w:pPr>
    </w:p>
    <w:p w14:paraId="6C79C099" w14:textId="5EF5C1DB" w:rsidR="00731C6D" w:rsidRDefault="00731C6D" w:rsidP="00DD4CB2">
      <w:pPr>
        <w:spacing w:line="240" w:lineRule="auto"/>
        <w:rPr>
          <w:b/>
          <w:bCs/>
          <w:sz w:val="28"/>
          <w:szCs w:val="28"/>
        </w:rPr>
      </w:pPr>
      <w:r>
        <w:rPr>
          <w:b/>
          <w:bCs/>
          <w:sz w:val="28"/>
          <w:szCs w:val="28"/>
        </w:rPr>
        <w:tab/>
      </w:r>
      <w:r>
        <w:rPr>
          <w:b/>
          <w:bCs/>
          <w:sz w:val="28"/>
          <w:szCs w:val="28"/>
        </w:rPr>
        <w:tab/>
        <w:t>5:17</w:t>
      </w:r>
    </w:p>
    <w:p w14:paraId="66AF7506" w14:textId="77777777" w:rsidR="008E0343" w:rsidRDefault="008E0343" w:rsidP="00DD4CB2">
      <w:pPr>
        <w:spacing w:line="240" w:lineRule="auto"/>
        <w:rPr>
          <w:b/>
          <w:bCs/>
          <w:sz w:val="28"/>
          <w:szCs w:val="28"/>
        </w:rPr>
      </w:pPr>
    </w:p>
    <w:p w14:paraId="1FE5183E" w14:textId="0D584B4B" w:rsidR="001C7F2E" w:rsidRPr="00B43A54" w:rsidRDefault="001C7F2E" w:rsidP="00DD4CB2">
      <w:pPr>
        <w:spacing w:line="240" w:lineRule="auto"/>
        <w:rPr>
          <w:b/>
          <w:bCs/>
          <w:sz w:val="16"/>
          <w:szCs w:val="16"/>
        </w:rPr>
      </w:pPr>
      <w:r>
        <w:rPr>
          <w:b/>
          <w:bCs/>
          <w:sz w:val="28"/>
          <w:szCs w:val="28"/>
        </w:rPr>
        <w:tab/>
        <w:t xml:space="preserve">c. Read 5:14 again.  Are there any illnesses that </w:t>
      </w:r>
      <w:r w:rsidRPr="00105B01">
        <w:rPr>
          <w:b/>
          <w:bCs/>
          <w:i/>
          <w:iCs/>
          <w:sz w:val="28"/>
          <w:szCs w:val="28"/>
        </w:rPr>
        <w:t>can</w:t>
      </w:r>
      <w:r>
        <w:rPr>
          <w:b/>
          <w:bCs/>
          <w:sz w:val="28"/>
          <w:szCs w:val="28"/>
        </w:rPr>
        <w:t xml:space="preserve"> be caused by sin?</w:t>
      </w:r>
      <w:r w:rsidR="00B43A54">
        <w:rPr>
          <w:b/>
          <w:bCs/>
          <w:sz w:val="28"/>
          <w:szCs w:val="28"/>
        </w:rPr>
        <w:br/>
      </w:r>
    </w:p>
    <w:p w14:paraId="37155F4E" w14:textId="306DF52A" w:rsidR="00731C6D" w:rsidRPr="00B43A54" w:rsidRDefault="00731C6D" w:rsidP="00DD4CB2">
      <w:pPr>
        <w:spacing w:line="240" w:lineRule="auto"/>
        <w:rPr>
          <w:b/>
          <w:bCs/>
          <w:sz w:val="16"/>
          <w:szCs w:val="16"/>
        </w:rPr>
      </w:pPr>
      <w:r>
        <w:rPr>
          <w:b/>
          <w:bCs/>
          <w:sz w:val="28"/>
          <w:szCs w:val="28"/>
        </w:rPr>
        <w:tab/>
      </w:r>
      <w:r w:rsidR="001C7F2E">
        <w:rPr>
          <w:b/>
          <w:bCs/>
          <w:sz w:val="28"/>
          <w:szCs w:val="28"/>
        </w:rPr>
        <w:t>d</w:t>
      </w:r>
      <w:r>
        <w:rPr>
          <w:b/>
          <w:bCs/>
          <w:sz w:val="28"/>
          <w:szCs w:val="28"/>
        </w:rPr>
        <w:t>. Why do the Jews persecute Jesus?  (5:16, 18)</w:t>
      </w:r>
      <w:r w:rsidR="00B43A54">
        <w:rPr>
          <w:b/>
          <w:bCs/>
          <w:sz w:val="28"/>
          <w:szCs w:val="28"/>
        </w:rPr>
        <w:br/>
      </w:r>
    </w:p>
    <w:p w14:paraId="15BF8F3C" w14:textId="4C8A0598" w:rsidR="00731C6D" w:rsidRDefault="00731C6D" w:rsidP="00DD4CB2">
      <w:pPr>
        <w:spacing w:line="240" w:lineRule="auto"/>
        <w:rPr>
          <w:b/>
          <w:bCs/>
          <w:sz w:val="28"/>
          <w:szCs w:val="28"/>
        </w:rPr>
      </w:pPr>
      <w:r>
        <w:rPr>
          <w:b/>
          <w:bCs/>
          <w:sz w:val="28"/>
          <w:szCs w:val="28"/>
        </w:rPr>
        <w:t>4. Read 5:19-30 and footnotes.</w:t>
      </w:r>
      <w:r w:rsidR="00F16E7C">
        <w:rPr>
          <w:b/>
          <w:bCs/>
          <w:sz w:val="28"/>
          <w:szCs w:val="28"/>
        </w:rPr>
        <w:t xml:space="preserve"> Share any helpful footnotes.</w:t>
      </w:r>
      <w:r w:rsidR="00F3598C">
        <w:rPr>
          <w:b/>
          <w:bCs/>
          <w:sz w:val="28"/>
          <w:szCs w:val="28"/>
        </w:rPr>
        <w:br/>
      </w:r>
      <w:r w:rsidR="00F3598C">
        <w:rPr>
          <w:b/>
          <w:bCs/>
          <w:sz w:val="28"/>
          <w:szCs w:val="28"/>
        </w:rPr>
        <w:br/>
      </w:r>
    </w:p>
    <w:p w14:paraId="0CDA9AC3" w14:textId="7051F9AB" w:rsidR="00BD63DE" w:rsidRPr="00B43A54" w:rsidRDefault="00F16E7C" w:rsidP="00C662BB">
      <w:pPr>
        <w:spacing w:line="240" w:lineRule="auto"/>
        <w:ind w:left="720"/>
        <w:rPr>
          <w:b/>
          <w:bCs/>
          <w:sz w:val="16"/>
          <w:szCs w:val="16"/>
        </w:rPr>
      </w:pPr>
      <w:r>
        <w:rPr>
          <w:b/>
          <w:bCs/>
          <w:sz w:val="28"/>
          <w:szCs w:val="28"/>
        </w:rPr>
        <w:t xml:space="preserve">a. </w:t>
      </w:r>
      <w:r w:rsidR="001C7F2E">
        <w:rPr>
          <w:b/>
          <w:bCs/>
          <w:sz w:val="28"/>
          <w:szCs w:val="28"/>
        </w:rPr>
        <w:t>How does Jesus describe the relationship between the Father and the Son in John 5:19-2</w:t>
      </w:r>
      <w:r w:rsidR="00B64677">
        <w:rPr>
          <w:b/>
          <w:bCs/>
          <w:sz w:val="28"/>
          <w:szCs w:val="28"/>
        </w:rPr>
        <w:t>4</w:t>
      </w:r>
      <w:r w:rsidR="001C7F2E">
        <w:rPr>
          <w:b/>
          <w:bCs/>
          <w:sz w:val="28"/>
          <w:szCs w:val="28"/>
        </w:rPr>
        <w:t>?</w:t>
      </w:r>
      <w:r w:rsidR="00BD63DE">
        <w:rPr>
          <w:b/>
          <w:bCs/>
          <w:sz w:val="28"/>
          <w:szCs w:val="28"/>
        </w:rPr>
        <w:t xml:space="preserve"> </w:t>
      </w:r>
      <w:r w:rsidR="00C662BB">
        <w:rPr>
          <w:b/>
          <w:bCs/>
          <w:sz w:val="28"/>
          <w:szCs w:val="28"/>
        </w:rPr>
        <w:t xml:space="preserve"> Be specific.</w:t>
      </w:r>
      <w:r w:rsidR="00B43A54">
        <w:rPr>
          <w:b/>
          <w:bCs/>
          <w:sz w:val="28"/>
          <w:szCs w:val="28"/>
        </w:rPr>
        <w:br/>
      </w:r>
    </w:p>
    <w:p w14:paraId="5ACDF1BD" w14:textId="48031605" w:rsidR="00B64677" w:rsidRDefault="00BD63DE" w:rsidP="00BD63DE">
      <w:pPr>
        <w:spacing w:line="240" w:lineRule="auto"/>
        <w:ind w:left="720"/>
        <w:rPr>
          <w:b/>
          <w:bCs/>
          <w:sz w:val="28"/>
          <w:szCs w:val="28"/>
        </w:rPr>
      </w:pPr>
      <w:r>
        <w:rPr>
          <w:b/>
          <w:bCs/>
          <w:sz w:val="28"/>
          <w:szCs w:val="28"/>
        </w:rPr>
        <w:t xml:space="preserve">b. </w:t>
      </w:r>
      <w:r w:rsidR="00B64677">
        <w:rPr>
          <w:b/>
          <w:bCs/>
          <w:sz w:val="28"/>
          <w:szCs w:val="28"/>
        </w:rPr>
        <w:t>Read John 5:25-30 and footnotes.</w:t>
      </w:r>
    </w:p>
    <w:p w14:paraId="3027A587" w14:textId="4CA24CEA" w:rsidR="00BD63DE" w:rsidRPr="000422BC" w:rsidRDefault="00BD63DE" w:rsidP="00BD63DE">
      <w:pPr>
        <w:spacing w:line="240" w:lineRule="auto"/>
        <w:ind w:left="720"/>
        <w:rPr>
          <w:b/>
          <w:bCs/>
          <w:sz w:val="16"/>
          <w:szCs w:val="16"/>
        </w:rPr>
      </w:pPr>
      <w:r>
        <w:rPr>
          <w:b/>
          <w:bCs/>
          <w:sz w:val="28"/>
          <w:szCs w:val="28"/>
        </w:rPr>
        <w:t>Read John 5:</w:t>
      </w:r>
      <w:r w:rsidR="004E085B">
        <w:rPr>
          <w:b/>
          <w:bCs/>
          <w:sz w:val="28"/>
          <w:szCs w:val="28"/>
        </w:rPr>
        <w:t>24-</w:t>
      </w:r>
      <w:r>
        <w:rPr>
          <w:b/>
          <w:bCs/>
          <w:sz w:val="28"/>
          <w:szCs w:val="28"/>
        </w:rPr>
        <w:t xml:space="preserve">25 again and CCC </w:t>
      </w:r>
      <w:r w:rsidR="004E085B">
        <w:rPr>
          <w:b/>
          <w:bCs/>
          <w:sz w:val="28"/>
          <w:szCs w:val="28"/>
        </w:rPr>
        <w:t>635</w:t>
      </w:r>
      <w:r>
        <w:rPr>
          <w:b/>
          <w:bCs/>
          <w:sz w:val="28"/>
          <w:szCs w:val="28"/>
        </w:rPr>
        <w:t xml:space="preserve"> here.  What was Jesus describing and how does Catechism #</w:t>
      </w:r>
      <w:r w:rsidR="004E085B">
        <w:rPr>
          <w:b/>
          <w:bCs/>
          <w:sz w:val="28"/>
          <w:szCs w:val="28"/>
        </w:rPr>
        <w:t>635</w:t>
      </w:r>
      <w:r>
        <w:rPr>
          <w:b/>
          <w:bCs/>
          <w:sz w:val="28"/>
          <w:szCs w:val="28"/>
        </w:rPr>
        <w:t xml:space="preserve"> describe this</w:t>
      </w:r>
      <w:r w:rsidR="00C662BB">
        <w:rPr>
          <w:b/>
          <w:bCs/>
          <w:sz w:val="28"/>
          <w:szCs w:val="28"/>
        </w:rPr>
        <w:t>?</w:t>
      </w:r>
      <w:r w:rsidR="00F3598C">
        <w:rPr>
          <w:b/>
          <w:bCs/>
          <w:sz w:val="28"/>
          <w:szCs w:val="28"/>
        </w:rPr>
        <w:br/>
      </w:r>
      <w:r w:rsidR="000422BC">
        <w:rPr>
          <w:b/>
          <w:bCs/>
          <w:sz w:val="28"/>
          <w:szCs w:val="28"/>
        </w:rPr>
        <w:br/>
      </w:r>
    </w:p>
    <w:p w14:paraId="77C744FE" w14:textId="236350B6" w:rsidR="00B64677" w:rsidRPr="004E085B" w:rsidRDefault="004E085B" w:rsidP="00BD63DE">
      <w:pPr>
        <w:spacing w:line="240" w:lineRule="auto"/>
        <w:ind w:left="720"/>
        <w:rPr>
          <w:i/>
          <w:iCs/>
        </w:rPr>
      </w:pPr>
      <w:r w:rsidRPr="004E085B">
        <w:rPr>
          <w:b/>
          <w:bCs/>
        </w:rPr>
        <w:t>CCC 635</w:t>
      </w:r>
      <w:r w:rsidRPr="004E085B">
        <w:t xml:space="preserve"> </w:t>
      </w:r>
      <w:r w:rsidRPr="004E085B">
        <w:rPr>
          <w:b/>
          <w:bCs/>
        </w:rPr>
        <w:t>Christ went down into the depths of death so that "the dead will hear the voice of the Son of God, and those who hear will live." </w:t>
      </w:r>
      <w:r w:rsidRPr="004E085B">
        <w:rPr>
          <w:b/>
          <w:bCs/>
          <w:i/>
          <w:iCs/>
        </w:rPr>
        <w:t>[Jn 5:25</w:t>
      </w:r>
      <w:r w:rsidRPr="004E085B">
        <w:rPr>
          <w:i/>
          <w:iCs/>
        </w:rPr>
        <w:t>; cf. Mt 12:40; Rom 10:7; Eph 4:9]</w:t>
      </w:r>
      <w:r w:rsidRPr="004E085B">
        <w:t> Jesus, "the Author of life", by dying destroyed "him who has the power of death, that is, the devil, and [delivered] all those who through fear of death were subject to lifelong bondage." </w:t>
      </w:r>
      <w:r w:rsidRPr="004E085B">
        <w:rPr>
          <w:i/>
          <w:iCs/>
        </w:rPr>
        <w:t>[Heb 2:14-15; cf. Acts 3:15]</w:t>
      </w:r>
      <w:r w:rsidRPr="004E085B">
        <w:t> </w:t>
      </w:r>
      <w:r w:rsidRPr="004E085B">
        <w:rPr>
          <w:b/>
          <w:bCs/>
        </w:rPr>
        <w:t xml:space="preserve">Henceforth the risen Christ holds "the keys of Death and Hades", </w:t>
      </w:r>
      <w:r w:rsidRPr="004E085B">
        <w:t>so that "at the name of Jesus every knee should bow, in heaven and on earth and under the earth." </w:t>
      </w:r>
      <w:r w:rsidRPr="004E085B">
        <w:rPr>
          <w:i/>
          <w:iCs/>
        </w:rPr>
        <w:t>[Rev 1:18; Phil 2:10]</w:t>
      </w:r>
    </w:p>
    <w:p w14:paraId="13A91623" w14:textId="09D43595" w:rsidR="009B3AFE" w:rsidRDefault="00B64677" w:rsidP="00B64677">
      <w:pPr>
        <w:spacing w:line="240" w:lineRule="auto"/>
        <w:ind w:left="720"/>
      </w:pPr>
      <w:r w:rsidRPr="00B64677">
        <w:rPr>
          <w:b/>
          <w:bCs/>
          <w:sz w:val="28"/>
          <w:szCs w:val="28"/>
        </w:rPr>
        <w:t>c.</w:t>
      </w:r>
      <w:r>
        <w:rPr>
          <w:b/>
          <w:bCs/>
          <w:sz w:val="28"/>
          <w:szCs w:val="28"/>
        </w:rPr>
        <w:t xml:space="preserve"> John 5:28-29 describes judgment and the fate of those who have died </w:t>
      </w:r>
      <w:r w:rsidRPr="00A7776B">
        <w:rPr>
          <w:b/>
          <w:bCs/>
          <w:i/>
          <w:iCs/>
          <w:sz w:val="28"/>
          <w:szCs w:val="28"/>
        </w:rPr>
        <w:t>before</w:t>
      </w:r>
      <w:r>
        <w:rPr>
          <w:b/>
          <w:bCs/>
          <w:sz w:val="28"/>
          <w:szCs w:val="28"/>
        </w:rPr>
        <w:t xml:space="preserve"> the Resurrection and Judgment.  What will happen to those who have already died?  See also CCC 997 and 998 here.</w:t>
      </w:r>
      <w:r w:rsidR="000422BC">
        <w:rPr>
          <w:b/>
          <w:bCs/>
          <w:sz w:val="28"/>
          <w:szCs w:val="28"/>
        </w:rPr>
        <w:br/>
      </w:r>
    </w:p>
    <w:p w14:paraId="66273AC2" w14:textId="77777777" w:rsidR="00F3598C" w:rsidRPr="00F3598C" w:rsidRDefault="00F3598C" w:rsidP="00B64677">
      <w:pPr>
        <w:spacing w:line="240" w:lineRule="auto"/>
        <w:ind w:left="720"/>
        <w:rPr>
          <w:sz w:val="20"/>
          <w:szCs w:val="20"/>
        </w:rPr>
      </w:pPr>
    </w:p>
    <w:p w14:paraId="0F856A1C" w14:textId="043E1FC4" w:rsidR="00731C6D" w:rsidRPr="001A4436" w:rsidRDefault="001A4436" w:rsidP="001A4436">
      <w:pPr>
        <w:spacing w:line="240" w:lineRule="auto"/>
        <w:ind w:left="720"/>
      </w:pPr>
      <w:r w:rsidRPr="001A4436">
        <w:rPr>
          <w:b/>
          <w:bCs/>
        </w:rPr>
        <w:t>CCC 997</w:t>
      </w:r>
      <w:r w:rsidRPr="001A4436">
        <w:t xml:space="preserve"> In death, the separation of the soul from the body, the human body decays and the soul </w:t>
      </w:r>
      <w:proofErr w:type="gramStart"/>
      <w:r w:rsidRPr="001A4436">
        <w:t>goes</w:t>
      </w:r>
      <w:proofErr w:type="gramEnd"/>
      <w:r w:rsidRPr="001A4436">
        <w:t xml:space="preserve"> to meet God, while awaiting its reunion with its glorified body. God, in his almighty power, will definitively grant incorruptible life to our bodies by reuniting them with our souls, through the power of Jesus' Resurrection.</w:t>
      </w:r>
    </w:p>
    <w:p w14:paraId="25EE36AA" w14:textId="0F810522" w:rsidR="005478EA" w:rsidRDefault="005478EA" w:rsidP="00DD4CB2">
      <w:pPr>
        <w:spacing w:line="240" w:lineRule="auto"/>
      </w:pPr>
      <w:r>
        <w:rPr>
          <w:b/>
          <w:bCs/>
          <w:sz w:val="28"/>
          <w:szCs w:val="28"/>
        </w:rPr>
        <w:lastRenderedPageBreak/>
        <w:tab/>
      </w:r>
      <w:r w:rsidR="001A4436" w:rsidRPr="001A4436">
        <w:rPr>
          <w:b/>
          <w:bCs/>
        </w:rPr>
        <w:t>CCC 998</w:t>
      </w:r>
      <w:r w:rsidR="001A4436" w:rsidRPr="001A4436">
        <w:t xml:space="preserve"> </w:t>
      </w:r>
      <w:r w:rsidR="001A4436" w:rsidRPr="00A7776B">
        <w:rPr>
          <w:b/>
          <w:bCs/>
        </w:rPr>
        <w:t>All the dead will rise</w:t>
      </w:r>
      <w:r w:rsidR="001A4436" w:rsidRPr="001A4436">
        <w:t xml:space="preserve">, </w:t>
      </w:r>
      <w:r w:rsidR="001A4436" w:rsidRPr="00EE3E70">
        <w:rPr>
          <w:b/>
          <w:bCs/>
        </w:rPr>
        <w:t>"those who have done good, to the resurrection of life</w:t>
      </w:r>
      <w:r w:rsidR="001A4436" w:rsidRPr="001A4436">
        <w:t>,</w:t>
      </w:r>
      <w:r w:rsidR="00EE3E70">
        <w:tab/>
      </w:r>
      <w:r w:rsidR="00EE3E70">
        <w:tab/>
      </w:r>
      <w:r w:rsidR="001A4436" w:rsidRPr="001A4436">
        <w:t xml:space="preserve"> and</w:t>
      </w:r>
      <w:r w:rsidR="00EE3E70">
        <w:t xml:space="preserve"> </w:t>
      </w:r>
      <w:r w:rsidR="001A4436" w:rsidRPr="001A4436">
        <w:t xml:space="preserve">those who have done evil, to the resurrection of judgment." </w:t>
      </w:r>
    </w:p>
    <w:p w14:paraId="1540809C" w14:textId="72041D6B" w:rsidR="00B64677" w:rsidRDefault="00B64677" w:rsidP="00F939B2">
      <w:pPr>
        <w:tabs>
          <w:tab w:val="left" w:pos="5076"/>
        </w:tabs>
        <w:spacing w:line="240" w:lineRule="auto"/>
        <w:rPr>
          <w:b/>
          <w:bCs/>
          <w:sz w:val="28"/>
          <w:szCs w:val="28"/>
        </w:rPr>
      </w:pPr>
      <w:r w:rsidRPr="00B64677">
        <w:rPr>
          <w:b/>
          <w:bCs/>
          <w:sz w:val="28"/>
          <w:szCs w:val="28"/>
        </w:rPr>
        <w:t xml:space="preserve">4. </w:t>
      </w:r>
      <w:r>
        <w:rPr>
          <w:b/>
          <w:bCs/>
          <w:sz w:val="28"/>
          <w:szCs w:val="28"/>
        </w:rPr>
        <w:t xml:space="preserve">Read John 5:31-40 and footnotes. </w:t>
      </w:r>
      <w:r w:rsidR="00F939B2">
        <w:rPr>
          <w:b/>
          <w:bCs/>
          <w:sz w:val="28"/>
          <w:szCs w:val="28"/>
        </w:rPr>
        <w:t xml:space="preserve">Because the authority of Jesus is being questioned, Jesus mentions witnesses or testimony that </w:t>
      </w:r>
      <w:r w:rsidR="00EE3E70">
        <w:rPr>
          <w:b/>
          <w:bCs/>
          <w:sz w:val="28"/>
          <w:szCs w:val="28"/>
        </w:rPr>
        <w:t>was</w:t>
      </w:r>
      <w:r w:rsidR="00F939B2">
        <w:rPr>
          <w:b/>
          <w:bCs/>
          <w:sz w:val="28"/>
          <w:szCs w:val="28"/>
        </w:rPr>
        <w:t xml:space="preserve"> given about HIM.  What are the sources of testimony that Jesus refers to in the following verses? </w:t>
      </w:r>
    </w:p>
    <w:p w14:paraId="7341EE57" w14:textId="5B70B095" w:rsidR="008E0343" w:rsidRDefault="00F939B2" w:rsidP="00F939B2">
      <w:pPr>
        <w:tabs>
          <w:tab w:val="left" w:pos="5076"/>
        </w:tabs>
        <w:spacing w:line="240" w:lineRule="auto"/>
        <w:rPr>
          <w:b/>
          <w:bCs/>
          <w:sz w:val="28"/>
          <w:szCs w:val="28"/>
        </w:rPr>
      </w:pPr>
      <w:r>
        <w:rPr>
          <w:b/>
          <w:bCs/>
          <w:sz w:val="28"/>
          <w:szCs w:val="28"/>
        </w:rPr>
        <w:t xml:space="preserve">5:31                 </w:t>
      </w:r>
      <w:r w:rsidR="000422BC">
        <w:rPr>
          <w:b/>
          <w:bCs/>
          <w:sz w:val="28"/>
          <w:szCs w:val="28"/>
        </w:rPr>
        <w:t xml:space="preserve">   </w:t>
      </w:r>
      <w:r>
        <w:rPr>
          <w:b/>
          <w:bCs/>
          <w:sz w:val="28"/>
          <w:szCs w:val="28"/>
        </w:rPr>
        <w:t xml:space="preserve">     </w:t>
      </w:r>
      <w:r w:rsidR="008E0343">
        <w:rPr>
          <w:b/>
          <w:bCs/>
          <w:sz w:val="28"/>
          <w:szCs w:val="28"/>
        </w:rPr>
        <w:t xml:space="preserve">  </w:t>
      </w:r>
      <w:r w:rsidR="00EE3E70">
        <w:rPr>
          <w:b/>
          <w:bCs/>
          <w:sz w:val="28"/>
          <w:szCs w:val="28"/>
        </w:rPr>
        <w:t xml:space="preserve">        </w:t>
      </w:r>
      <w:r>
        <w:rPr>
          <w:b/>
          <w:bCs/>
          <w:sz w:val="28"/>
          <w:szCs w:val="28"/>
        </w:rPr>
        <w:t xml:space="preserve">5:32-33           </w:t>
      </w:r>
      <w:r w:rsidR="000422BC">
        <w:rPr>
          <w:b/>
          <w:bCs/>
          <w:sz w:val="28"/>
          <w:szCs w:val="28"/>
        </w:rPr>
        <w:t xml:space="preserve">    </w:t>
      </w:r>
      <w:r>
        <w:rPr>
          <w:b/>
          <w:bCs/>
          <w:sz w:val="28"/>
          <w:szCs w:val="28"/>
        </w:rPr>
        <w:t xml:space="preserve"> </w:t>
      </w:r>
      <w:r w:rsidR="008E0343">
        <w:rPr>
          <w:b/>
          <w:bCs/>
          <w:sz w:val="28"/>
          <w:szCs w:val="28"/>
        </w:rPr>
        <w:t xml:space="preserve">    </w:t>
      </w:r>
      <w:r>
        <w:rPr>
          <w:b/>
          <w:bCs/>
          <w:sz w:val="28"/>
          <w:szCs w:val="28"/>
        </w:rPr>
        <w:t xml:space="preserve"> </w:t>
      </w:r>
      <w:r w:rsidR="00EE3E70">
        <w:rPr>
          <w:b/>
          <w:bCs/>
          <w:sz w:val="28"/>
          <w:szCs w:val="28"/>
        </w:rPr>
        <w:t xml:space="preserve">          </w:t>
      </w:r>
      <w:r>
        <w:rPr>
          <w:b/>
          <w:bCs/>
          <w:sz w:val="28"/>
          <w:szCs w:val="28"/>
        </w:rPr>
        <w:t xml:space="preserve">5:36-37      </w:t>
      </w:r>
      <w:r w:rsidR="000422BC">
        <w:rPr>
          <w:b/>
          <w:bCs/>
          <w:sz w:val="28"/>
          <w:szCs w:val="28"/>
        </w:rPr>
        <w:t xml:space="preserve">     </w:t>
      </w:r>
      <w:r>
        <w:rPr>
          <w:b/>
          <w:bCs/>
          <w:sz w:val="28"/>
          <w:szCs w:val="28"/>
        </w:rPr>
        <w:t xml:space="preserve">          </w:t>
      </w:r>
      <w:r w:rsidR="008E0343">
        <w:rPr>
          <w:b/>
          <w:bCs/>
          <w:sz w:val="28"/>
          <w:szCs w:val="28"/>
        </w:rPr>
        <w:t xml:space="preserve">             </w:t>
      </w:r>
      <w:r>
        <w:rPr>
          <w:b/>
          <w:bCs/>
          <w:sz w:val="28"/>
          <w:szCs w:val="28"/>
        </w:rPr>
        <w:t xml:space="preserve">  </w:t>
      </w:r>
      <w:r w:rsidR="00EE3E70">
        <w:rPr>
          <w:b/>
          <w:bCs/>
          <w:sz w:val="28"/>
          <w:szCs w:val="28"/>
        </w:rPr>
        <w:t xml:space="preserve">      </w:t>
      </w:r>
      <w:r>
        <w:rPr>
          <w:b/>
          <w:bCs/>
          <w:sz w:val="28"/>
          <w:szCs w:val="28"/>
        </w:rPr>
        <w:t>5:39</w:t>
      </w:r>
    </w:p>
    <w:p w14:paraId="484795B9" w14:textId="7429662E" w:rsidR="00F939B2" w:rsidRPr="000422BC" w:rsidRDefault="000422BC" w:rsidP="00F939B2">
      <w:pPr>
        <w:tabs>
          <w:tab w:val="left" w:pos="5076"/>
        </w:tabs>
        <w:spacing w:line="240" w:lineRule="auto"/>
        <w:rPr>
          <w:b/>
          <w:bCs/>
          <w:sz w:val="16"/>
          <w:szCs w:val="16"/>
        </w:rPr>
      </w:pPr>
      <w:r>
        <w:rPr>
          <w:b/>
          <w:bCs/>
          <w:sz w:val="28"/>
          <w:szCs w:val="28"/>
        </w:rPr>
        <w:br/>
      </w:r>
    </w:p>
    <w:p w14:paraId="21596271" w14:textId="7D1A8DFD" w:rsidR="00353458" w:rsidRDefault="00F939B2" w:rsidP="00F939B2">
      <w:pPr>
        <w:tabs>
          <w:tab w:val="left" w:pos="5076"/>
        </w:tabs>
        <w:spacing w:line="240" w:lineRule="auto"/>
        <w:rPr>
          <w:b/>
          <w:bCs/>
          <w:sz w:val="28"/>
          <w:szCs w:val="28"/>
        </w:rPr>
      </w:pPr>
      <w:r>
        <w:rPr>
          <w:b/>
          <w:bCs/>
          <w:sz w:val="28"/>
          <w:szCs w:val="28"/>
        </w:rPr>
        <w:t>5. How does Jesus describe John the Baptist’s testimony?    (5:</w:t>
      </w:r>
      <w:r w:rsidR="00353458">
        <w:rPr>
          <w:b/>
          <w:bCs/>
          <w:sz w:val="28"/>
          <w:szCs w:val="28"/>
        </w:rPr>
        <w:t>35)</w:t>
      </w:r>
    </w:p>
    <w:p w14:paraId="6D1BE7B9" w14:textId="77777777" w:rsidR="000422BC" w:rsidRPr="000422BC" w:rsidRDefault="000422BC" w:rsidP="00F939B2">
      <w:pPr>
        <w:tabs>
          <w:tab w:val="left" w:pos="5076"/>
        </w:tabs>
        <w:spacing w:line="240" w:lineRule="auto"/>
        <w:rPr>
          <w:b/>
          <w:bCs/>
          <w:sz w:val="16"/>
          <w:szCs w:val="16"/>
        </w:rPr>
      </w:pPr>
    </w:p>
    <w:p w14:paraId="260B721F" w14:textId="3F629B82" w:rsidR="00353458" w:rsidRDefault="00353458" w:rsidP="00F939B2">
      <w:pPr>
        <w:tabs>
          <w:tab w:val="left" w:pos="5076"/>
        </w:tabs>
        <w:spacing w:line="240" w:lineRule="auto"/>
        <w:rPr>
          <w:b/>
          <w:bCs/>
          <w:sz w:val="28"/>
          <w:szCs w:val="28"/>
        </w:rPr>
      </w:pPr>
      <w:r>
        <w:rPr>
          <w:b/>
          <w:bCs/>
          <w:sz w:val="28"/>
          <w:szCs w:val="28"/>
        </w:rPr>
        <w:t xml:space="preserve">6. Read John 5:41-47 and footnotes.  Jesus calls one more witness, Moses. </w:t>
      </w:r>
    </w:p>
    <w:p w14:paraId="78EDAA58" w14:textId="0D331FFF" w:rsidR="00353458" w:rsidRDefault="00353458" w:rsidP="00F939B2">
      <w:pPr>
        <w:tabs>
          <w:tab w:val="left" w:pos="5076"/>
        </w:tabs>
        <w:spacing w:line="240" w:lineRule="auto"/>
        <w:rPr>
          <w:b/>
          <w:bCs/>
          <w:sz w:val="28"/>
          <w:szCs w:val="28"/>
        </w:rPr>
      </w:pPr>
      <w:r>
        <w:rPr>
          <w:b/>
          <w:bCs/>
          <w:sz w:val="28"/>
          <w:szCs w:val="28"/>
        </w:rPr>
        <w:t xml:space="preserve">     How does Moses testify for Jesus? </w:t>
      </w:r>
      <w:r w:rsidR="008E0343">
        <w:rPr>
          <w:b/>
          <w:bCs/>
          <w:sz w:val="28"/>
          <w:szCs w:val="28"/>
        </w:rPr>
        <w:br/>
      </w:r>
    </w:p>
    <w:p w14:paraId="6283FC96" w14:textId="7D5F2145" w:rsidR="00353458" w:rsidRPr="00C02EB0" w:rsidRDefault="00C02EB0" w:rsidP="00A7776B">
      <w:pPr>
        <w:tabs>
          <w:tab w:val="left" w:pos="5076"/>
        </w:tabs>
        <w:spacing w:line="240" w:lineRule="auto"/>
        <w:ind w:left="720"/>
      </w:pPr>
      <w:r w:rsidRPr="00C02EB0">
        <w:rPr>
          <w:b/>
          <w:bCs/>
        </w:rPr>
        <w:t>Genesis 49:10</w:t>
      </w:r>
      <w:r w:rsidRPr="00C02EB0">
        <w:t xml:space="preserve"> The scepter shall never depart from Judah, or the mace from between his feet, </w:t>
      </w:r>
      <w:r w:rsidR="00EE3E70">
        <w:t>u</w:t>
      </w:r>
      <w:r w:rsidRPr="00C02EB0">
        <w:t>ntil tribute comes to him,</w:t>
      </w:r>
      <w:r w:rsidR="00EE3E70" w:rsidRPr="00C02EB0">
        <w:t xml:space="preserve"> </w:t>
      </w:r>
      <w:r w:rsidRPr="00C02EB0">
        <w:t>and he receives the people’s obedience.</w:t>
      </w:r>
      <w:r w:rsidR="008E0343">
        <w:br/>
      </w:r>
    </w:p>
    <w:p w14:paraId="0193F173" w14:textId="6E29E4F5" w:rsidR="00A7776B" w:rsidRDefault="00C02EB0" w:rsidP="00A7776B">
      <w:pPr>
        <w:tabs>
          <w:tab w:val="left" w:pos="5076"/>
        </w:tabs>
        <w:spacing w:line="240" w:lineRule="auto"/>
        <w:ind w:left="720"/>
      </w:pPr>
      <w:r w:rsidRPr="00C02EB0">
        <w:rPr>
          <w:b/>
          <w:bCs/>
        </w:rPr>
        <w:t>Deuteronomy 18:15</w:t>
      </w:r>
      <w:r>
        <w:rPr>
          <w:b/>
          <w:bCs/>
        </w:rPr>
        <w:t xml:space="preserve">  </w:t>
      </w:r>
      <w:r w:rsidRPr="00C02EB0">
        <w:t>A prophet like me will the Lord, your God, raise up for you from among your own kindred; that is the one to whom you shall listen.</w:t>
      </w:r>
      <w:r w:rsidR="00F3598C">
        <w:br/>
      </w:r>
      <w:r w:rsidR="00F3598C">
        <w:br/>
      </w:r>
    </w:p>
    <w:p w14:paraId="406EC123" w14:textId="719517FF" w:rsidR="005B1F7E" w:rsidRPr="005B1F7E" w:rsidRDefault="00A7776B" w:rsidP="000422BC">
      <w:pPr>
        <w:tabs>
          <w:tab w:val="left" w:pos="5076"/>
        </w:tabs>
        <w:spacing w:line="240" w:lineRule="auto"/>
        <w:rPr>
          <w:b/>
          <w:bCs/>
          <w:sz w:val="28"/>
          <w:szCs w:val="28"/>
        </w:rPr>
      </w:pPr>
      <w:r w:rsidRPr="00A7776B">
        <w:rPr>
          <w:b/>
          <w:bCs/>
          <w:sz w:val="28"/>
          <w:szCs w:val="28"/>
        </w:rPr>
        <w:t>7. Does Jesus believe that His testimony here will be accepted by the Jewish authorities?</w:t>
      </w:r>
      <w:r>
        <w:rPr>
          <w:b/>
          <w:bCs/>
          <w:sz w:val="28"/>
          <w:szCs w:val="28"/>
        </w:rPr>
        <w:t xml:space="preserve">   See 5:37-38, 40, 46-47.</w:t>
      </w:r>
      <w:bookmarkEnd w:id="0"/>
    </w:p>
    <w:sectPr w:rsidR="005B1F7E" w:rsidRPr="005B1F7E" w:rsidSect="00B43A54">
      <w:pgSz w:w="12240" w:h="15840"/>
      <w:pgMar w:top="540" w:right="720" w:bottom="360" w:left="81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CDCB" w14:textId="77777777" w:rsidR="004C5F23" w:rsidRDefault="004C5F23" w:rsidP="00B43A54">
      <w:pPr>
        <w:spacing w:after="0" w:line="240" w:lineRule="auto"/>
      </w:pPr>
      <w:r>
        <w:separator/>
      </w:r>
    </w:p>
  </w:endnote>
  <w:endnote w:type="continuationSeparator" w:id="0">
    <w:p w14:paraId="38B11A12" w14:textId="77777777" w:rsidR="004C5F23" w:rsidRDefault="004C5F23" w:rsidP="00B4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0444" w14:textId="77777777" w:rsidR="004C5F23" w:rsidRDefault="004C5F23" w:rsidP="00B43A54">
      <w:pPr>
        <w:spacing w:after="0" w:line="240" w:lineRule="auto"/>
      </w:pPr>
      <w:r>
        <w:separator/>
      </w:r>
    </w:p>
  </w:footnote>
  <w:footnote w:type="continuationSeparator" w:id="0">
    <w:p w14:paraId="4ECCBCDE" w14:textId="77777777" w:rsidR="004C5F23" w:rsidRDefault="004C5F23" w:rsidP="00B43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C0D"/>
    <w:multiLevelType w:val="hybridMultilevel"/>
    <w:tmpl w:val="F8D8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008EF"/>
    <w:multiLevelType w:val="hybridMultilevel"/>
    <w:tmpl w:val="7A687F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1741F3"/>
    <w:multiLevelType w:val="hybridMultilevel"/>
    <w:tmpl w:val="EE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05EC6"/>
    <w:multiLevelType w:val="hybridMultilevel"/>
    <w:tmpl w:val="1EB08840"/>
    <w:lvl w:ilvl="0" w:tplc="2DE05C80">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9119330">
    <w:abstractNumId w:val="2"/>
  </w:num>
  <w:num w:numId="2" w16cid:durableId="1104568582">
    <w:abstractNumId w:val="1"/>
  </w:num>
  <w:num w:numId="3" w16cid:durableId="1955943339">
    <w:abstractNumId w:val="3"/>
  </w:num>
  <w:num w:numId="4" w16cid:durableId="200592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7E"/>
    <w:rsid w:val="00032D33"/>
    <w:rsid w:val="000422BC"/>
    <w:rsid w:val="000847E1"/>
    <w:rsid w:val="00105B01"/>
    <w:rsid w:val="001A4436"/>
    <w:rsid w:val="001C7F2E"/>
    <w:rsid w:val="002E11CC"/>
    <w:rsid w:val="00353458"/>
    <w:rsid w:val="00475B7C"/>
    <w:rsid w:val="004C5F23"/>
    <w:rsid w:val="004E085B"/>
    <w:rsid w:val="005478EA"/>
    <w:rsid w:val="005B1F7E"/>
    <w:rsid w:val="00731C6D"/>
    <w:rsid w:val="00871660"/>
    <w:rsid w:val="008E0343"/>
    <w:rsid w:val="009B3AFE"/>
    <w:rsid w:val="00A7776B"/>
    <w:rsid w:val="00AA5A86"/>
    <w:rsid w:val="00B43A54"/>
    <w:rsid w:val="00B64677"/>
    <w:rsid w:val="00BD63DE"/>
    <w:rsid w:val="00C02EB0"/>
    <w:rsid w:val="00C662BB"/>
    <w:rsid w:val="00DD4CB2"/>
    <w:rsid w:val="00E5504E"/>
    <w:rsid w:val="00EC518A"/>
    <w:rsid w:val="00EE3E70"/>
    <w:rsid w:val="00F16E7C"/>
    <w:rsid w:val="00F308BE"/>
    <w:rsid w:val="00F3598C"/>
    <w:rsid w:val="00F9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E9A2E"/>
  <w15:chartTrackingRefBased/>
  <w15:docId w15:val="{A93D0C1A-5A70-4BF7-A121-9FB78EFF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7E"/>
  </w:style>
  <w:style w:type="paragraph" w:styleId="Heading1">
    <w:name w:val="heading 1"/>
    <w:basedOn w:val="Normal"/>
    <w:next w:val="Normal"/>
    <w:link w:val="Heading1Char"/>
    <w:uiPriority w:val="9"/>
    <w:qFormat/>
    <w:rsid w:val="005B1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7E"/>
    <w:rPr>
      <w:rFonts w:eastAsiaTheme="majorEastAsia" w:cstheme="majorBidi"/>
      <w:color w:val="272727" w:themeColor="text1" w:themeTint="D8"/>
    </w:rPr>
  </w:style>
  <w:style w:type="paragraph" w:styleId="Title">
    <w:name w:val="Title"/>
    <w:basedOn w:val="Normal"/>
    <w:next w:val="Normal"/>
    <w:link w:val="TitleChar"/>
    <w:uiPriority w:val="10"/>
    <w:qFormat/>
    <w:rsid w:val="005B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7E"/>
    <w:pPr>
      <w:spacing w:before="160"/>
      <w:jc w:val="center"/>
    </w:pPr>
    <w:rPr>
      <w:i/>
      <w:iCs/>
      <w:color w:val="404040" w:themeColor="text1" w:themeTint="BF"/>
    </w:rPr>
  </w:style>
  <w:style w:type="character" w:customStyle="1" w:styleId="QuoteChar">
    <w:name w:val="Quote Char"/>
    <w:basedOn w:val="DefaultParagraphFont"/>
    <w:link w:val="Quote"/>
    <w:uiPriority w:val="29"/>
    <w:rsid w:val="005B1F7E"/>
    <w:rPr>
      <w:i/>
      <w:iCs/>
      <w:color w:val="404040" w:themeColor="text1" w:themeTint="BF"/>
    </w:rPr>
  </w:style>
  <w:style w:type="paragraph" w:styleId="ListParagraph">
    <w:name w:val="List Paragraph"/>
    <w:basedOn w:val="Normal"/>
    <w:uiPriority w:val="34"/>
    <w:qFormat/>
    <w:rsid w:val="005B1F7E"/>
    <w:pPr>
      <w:ind w:left="720"/>
      <w:contextualSpacing/>
    </w:pPr>
  </w:style>
  <w:style w:type="character" w:styleId="IntenseEmphasis">
    <w:name w:val="Intense Emphasis"/>
    <w:basedOn w:val="DefaultParagraphFont"/>
    <w:uiPriority w:val="21"/>
    <w:qFormat/>
    <w:rsid w:val="005B1F7E"/>
    <w:rPr>
      <w:i/>
      <w:iCs/>
      <w:color w:val="0F4761" w:themeColor="accent1" w:themeShade="BF"/>
    </w:rPr>
  </w:style>
  <w:style w:type="paragraph" w:styleId="IntenseQuote">
    <w:name w:val="Intense Quote"/>
    <w:basedOn w:val="Normal"/>
    <w:next w:val="Normal"/>
    <w:link w:val="IntenseQuoteChar"/>
    <w:uiPriority w:val="30"/>
    <w:qFormat/>
    <w:rsid w:val="005B1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7E"/>
    <w:rPr>
      <w:i/>
      <w:iCs/>
      <w:color w:val="0F4761" w:themeColor="accent1" w:themeShade="BF"/>
    </w:rPr>
  </w:style>
  <w:style w:type="character" w:styleId="IntenseReference">
    <w:name w:val="Intense Reference"/>
    <w:basedOn w:val="DefaultParagraphFont"/>
    <w:uiPriority w:val="32"/>
    <w:qFormat/>
    <w:rsid w:val="005B1F7E"/>
    <w:rPr>
      <w:b/>
      <w:bCs/>
      <w:smallCaps/>
      <w:color w:val="0F4761" w:themeColor="accent1" w:themeShade="BF"/>
      <w:spacing w:val="5"/>
    </w:rPr>
  </w:style>
  <w:style w:type="character" w:styleId="Hyperlink">
    <w:name w:val="Hyperlink"/>
    <w:basedOn w:val="DefaultParagraphFont"/>
    <w:uiPriority w:val="99"/>
    <w:unhideWhenUsed/>
    <w:rsid w:val="001A4436"/>
    <w:rPr>
      <w:color w:val="467886" w:themeColor="hyperlink"/>
      <w:u w:val="single"/>
    </w:rPr>
  </w:style>
  <w:style w:type="character" w:styleId="UnresolvedMention">
    <w:name w:val="Unresolved Mention"/>
    <w:basedOn w:val="DefaultParagraphFont"/>
    <w:uiPriority w:val="99"/>
    <w:semiHidden/>
    <w:unhideWhenUsed/>
    <w:rsid w:val="001A4436"/>
    <w:rPr>
      <w:color w:val="605E5C"/>
      <w:shd w:val="clear" w:color="auto" w:fill="E1DFDD"/>
    </w:rPr>
  </w:style>
  <w:style w:type="paragraph" w:styleId="Header">
    <w:name w:val="header"/>
    <w:basedOn w:val="Normal"/>
    <w:link w:val="HeaderChar"/>
    <w:uiPriority w:val="99"/>
    <w:unhideWhenUsed/>
    <w:rsid w:val="00B4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54"/>
  </w:style>
  <w:style w:type="paragraph" w:styleId="Footer">
    <w:name w:val="footer"/>
    <w:basedOn w:val="Normal"/>
    <w:link w:val="FooterChar"/>
    <w:uiPriority w:val="99"/>
    <w:unhideWhenUsed/>
    <w:rsid w:val="00B4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769</Words>
  <Characters>3478</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4</cp:revision>
  <cp:lastPrinted>2025-10-01T15:32:00Z</cp:lastPrinted>
  <dcterms:created xsi:type="dcterms:W3CDTF">2025-10-01T15:33:00Z</dcterms:created>
  <dcterms:modified xsi:type="dcterms:W3CDTF">2025-10-01T17:25:00Z</dcterms:modified>
</cp:coreProperties>
</file>