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B7" w:rsidRDefault="00715374">
      <w:pPr>
        <w:pStyle w:val="Heading1"/>
      </w:pPr>
      <w:bookmarkStart w:id="0" w:name="_GoBack"/>
      <w:bookmarkEnd w:id="0"/>
      <w:r>
        <w:rPr>
          <w:caps w:val="0"/>
        </w:rPr>
        <w:t xml:space="preserve">Lesson 25 Hosea 10 </w:t>
      </w:r>
      <w:r>
        <w:rPr>
          <w:caps w:val="0"/>
        </w:rPr>
        <w:br/>
      </w:r>
      <w:r>
        <w:rPr>
          <w:caps w:val="0"/>
        </w:rPr>
        <w:t>Destruction of Idolatrous Cultic Objects</w:t>
      </w:r>
    </w:p>
    <w:p w:rsidR="008152B7" w:rsidRDefault="00715374">
      <w:pPr>
        <w:pStyle w:val="0Question"/>
      </w:pPr>
      <w:r>
        <w:t xml:space="preserve">(Faith) On His way to the cross, Jesus quotes Hosea to the women of Jerusalem </w:t>
      </w:r>
      <w:r>
        <w:br/>
      </w:r>
      <w:r>
        <w:t>warning of the calamity coming to that city.</w:t>
      </w:r>
      <w:r>
        <w:t xml:space="preserve"> Likewise, Revelation uses the same phrase to describe the terror of all people of the earth of the coming destruction and judgment </w:t>
      </w:r>
      <w:r>
        <w:br/>
      </w:r>
      <w:r>
        <w:t>What confidence does this continuity of the Old Testament and New Testament Scripture give you that God, Himself is the aut</w:t>
      </w:r>
      <w:r>
        <w:t>hor of all Sacred Scripture? Consider CCC105-106</w:t>
      </w:r>
    </w:p>
    <w:p w:rsidR="008152B7" w:rsidRDefault="00715374">
      <w:pPr>
        <w:pStyle w:val="0BibleRef"/>
      </w:pPr>
      <w:r>
        <w:t>Hosea 10:8</w:t>
      </w:r>
    </w:p>
    <w:p w:rsidR="008152B7" w:rsidRDefault="00715374">
      <w:pPr>
        <w:pStyle w:val="0Bible"/>
      </w:pPr>
      <w:r>
        <w:t>The high places of Aven [wickedness] will be destroyed, the sin of Israel;</w:t>
      </w:r>
      <w:r>
        <w:br/>
      </w:r>
      <w:r>
        <w:t>thorns and thistles will overgrow their altars.</w:t>
      </w:r>
      <w:r>
        <w:br/>
      </w:r>
      <w:r>
        <w:t>Then they will cry out to the mountains, “Cover us!” and to the hills, “F</w:t>
      </w:r>
      <w:r>
        <w:t>all upon us!”</w:t>
      </w:r>
    </w:p>
    <w:p w:rsidR="008152B7" w:rsidRDefault="00715374">
      <w:pPr>
        <w:pStyle w:val="0BibleRef"/>
      </w:pPr>
      <w:r>
        <w:t>Luke 23:28-30</w:t>
      </w:r>
    </w:p>
    <w:p w:rsidR="008152B7" w:rsidRDefault="00715374">
      <w:pPr>
        <w:pStyle w:val="0Bible"/>
      </w:pPr>
      <w:r>
        <w:t xml:space="preserve">28 Jesus turned to them and said, “Daughters of Jerusalem, do not weep for me; </w:t>
      </w:r>
      <w:r>
        <w:br/>
      </w:r>
      <w:r>
        <w:t xml:space="preserve">     weep instead for yourselves and for your children,</w:t>
      </w:r>
    </w:p>
    <w:p w:rsidR="008152B7" w:rsidRDefault="00715374">
      <w:pPr>
        <w:pStyle w:val="0Bible"/>
      </w:pPr>
      <w:r>
        <w:t xml:space="preserve">29 for indeed, the days are coming when people will say, </w:t>
      </w:r>
      <w:r>
        <w:br/>
      </w:r>
      <w:r>
        <w:t xml:space="preserve">    ‘Blessed are the barren, the w</w:t>
      </w:r>
      <w:r>
        <w:t>ombs that never bore and the breasts that never nursed.’</w:t>
      </w:r>
    </w:p>
    <w:p w:rsidR="008152B7" w:rsidRDefault="00715374">
      <w:pPr>
        <w:pStyle w:val="0Bible"/>
      </w:pPr>
      <w:r>
        <w:t>30 At that time people will say to the mountains, ‘Fall upon us!’ and to the hills, ‘Cover us!</w:t>
      </w:r>
    </w:p>
    <w:p w:rsidR="008152B7" w:rsidRDefault="00715374">
      <w:pPr>
        <w:pStyle w:val="0BibleRef"/>
      </w:pPr>
      <w:r>
        <w:t>Revelation 6:15-17</w:t>
      </w:r>
    </w:p>
    <w:p w:rsidR="008152B7" w:rsidRDefault="00715374">
      <w:pPr>
        <w:pStyle w:val="0Bible"/>
      </w:pPr>
      <w:r>
        <w:t>15 The kings of the earth, the nobles, the military officers, the rich, the powerful,</w:t>
      </w:r>
      <w:r>
        <w:t xml:space="preserve"> </w:t>
      </w:r>
      <w:r>
        <w:br/>
      </w:r>
      <w:r>
        <w:t xml:space="preserve">     and every slave and free person hid themselves in caves and among mountain crags.</w:t>
      </w:r>
    </w:p>
    <w:p w:rsidR="008152B7" w:rsidRDefault="00715374">
      <w:pPr>
        <w:pStyle w:val="0Bible"/>
      </w:pPr>
      <w:r>
        <w:t xml:space="preserve">16 They cried out to the mountains and the rocks, “Fall on us and hide us </w:t>
      </w:r>
      <w:r>
        <w:br/>
      </w:r>
      <w:r>
        <w:t xml:space="preserve">     from the face of the one who sits on the throne and from the wrath of the Lamb,</w:t>
      </w:r>
    </w:p>
    <w:p w:rsidR="008152B7" w:rsidRDefault="00715374">
      <w:pPr>
        <w:pStyle w:val="0Bible"/>
      </w:pPr>
      <w:r>
        <w:t>17 beca</w:t>
      </w:r>
      <w:r>
        <w:t>use the great day of their [His] wrath has come and who can withstand it?”</w:t>
      </w:r>
    </w:p>
    <w:p w:rsidR="008152B7" w:rsidRDefault="00715374">
      <w:pPr>
        <w:pStyle w:val="0BibleRef"/>
      </w:pPr>
      <w:r>
        <w:t>CCC105</w:t>
      </w:r>
    </w:p>
    <w:p w:rsidR="008152B7" w:rsidRDefault="00715374">
      <w:pPr>
        <w:pStyle w:val="0Bible"/>
      </w:pPr>
      <w:r>
        <w:t xml:space="preserve">God is the author of Sacred Scripture. "The divinely revealed realities, </w:t>
      </w:r>
      <w:r>
        <w:br/>
      </w:r>
      <w:r>
        <w:t xml:space="preserve">which are contained and presented in the text of Sacred Scripture, </w:t>
      </w:r>
      <w:r>
        <w:br/>
      </w:r>
      <w:r>
        <w:t>have been written down under the</w:t>
      </w:r>
      <w:r>
        <w:t xml:space="preserve"> inspiration of the Holy Spirit."</w:t>
      </w:r>
    </w:p>
    <w:p w:rsidR="008152B7" w:rsidRDefault="00715374">
      <w:pPr>
        <w:pStyle w:val="BibleIndent"/>
      </w:pPr>
      <w:r>
        <w:t>"For Holy Mother Church, relying on the faith of the apostolic age, accepts as sacred and canonical the books of the Old and the New Testaments, whole and entire, with all their parts, on the grounds that, written under th</w:t>
      </w:r>
      <w:r>
        <w:t>e inspiration of the Holy Spirit, they have God as their author, and have been handed on as such to the Church herself."</w:t>
      </w:r>
    </w:p>
    <w:p w:rsidR="008152B7" w:rsidRDefault="00715374">
      <w:pPr>
        <w:pStyle w:val="0BibleRef"/>
      </w:pPr>
      <w:r>
        <w:t>CCC106</w:t>
      </w:r>
    </w:p>
    <w:p w:rsidR="008152B7" w:rsidRDefault="00715374">
      <w:pPr>
        <w:pStyle w:val="0Bible"/>
      </w:pPr>
      <w:r>
        <w:t>God inspired the human authors of the sacred books. "To compose the sacred books, God chose certain men who, all the while he em</w:t>
      </w:r>
      <w:r>
        <w:t>ployed them in this task, made full use of their own faculties and powers so that, though he acted in them and by them, it was as true authors that they consigned to writing whatever he wanted written, and no more."</w:t>
      </w:r>
    </w:p>
    <w:p w:rsidR="008152B7" w:rsidRDefault="008152B7">
      <w:pPr>
        <w:pStyle w:val="0Answer"/>
      </w:pPr>
    </w:p>
    <w:p w:rsidR="008152B7" w:rsidRDefault="008152B7">
      <w:pPr>
        <w:pStyle w:val="0Answer"/>
      </w:pPr>
    </w:p>
    <w:p w:rsidR="008152B7" w:rsidRDefault="008152B7">
      <w:pPr>
        <w:pStyle w:val="0Answer"/>
      </w:pPr>
    </w:p>
    <w:p w:rsidR="008152B7" w:rsidRDefault="008152B7">
      <w:pPr>
        <w:pStyle w:val="0Answer"/>
      </w:pPr>
    </w:p>
    <w:p w:rsidR="008152B7" w:rsidRDefault="008152B7">
      <w:pPr>
        <w:pStyle w:val="0Answer"/>
      </w:pPr>
    </w:p>
    <w:p w:rsidR="008152B7" w:rsidRDefault="00715374">
      <w:pPr>
        <w:pStyle w:val="0Question"/>
        <w:pageBreakBefore/>
      </w:pPr>
      <w:r>
        <w:lastRenderedPageBreak/>
        <w:t xml:space="preserve"> (Hope) What hope do we share with </w:t>
      </w:r>
      <w:r>
        <w:t xml:space="preserve">Hosea that the time will come </w:t>
      </w:r>
      <w:r>
        <w:br/>
      </w:r>
      <w:r>
        <w:t>when justice and faithfulness will be rewarded for His faithful ones?</w:t>
      </w:r>
    </w:p>
    <w:p w:rsidR="008152B7" w:rsidRDefault="00715374">
      <w:pPr>
        <w:pStyle w:val="0BibleRef"/>
      </w:pPr>
      <w:r>
        <w:t>Hosea 10:12</w:t>
      </w:r>
    </w:p>
    <w:p w:rsidR="008152B7" w:rsidRDefault="00715374">
      <w:pPr>
        <w:pStyle w:val="0Bible"/>
      </w:pPr>
      <w:r>
        <w:t>“Sow for yourselves justice, reap the reward of loyalty;</w:t>
      </w:r>
      <w:r>
        <w:br/>
      </w:r>
      <w:r>
        <w:t xml:space="preserve">Break up for yourselves a new field, </w:t>
      </w:r>
      <w:r>
        <w:br/>
      </w:r>
      <w:r>
        <w:t>for it is time to seek the LORD, till he comes a</w:t>
      </w:r>
      <w:r>
        <w:t>nd rains justice upon you.”</w:t>
      </w:r>
    </w:p>
    <w:p w:rsidR="008152B7" w:rsidRDefault="008152B7">
      <w:pPr>
        <w:pStyle w:val="0Answer"/>
      </w:pPr>
    </w:p>
    <w:p w:rsidR="008152B7" w:rsidRDefault="008152B7">
      <w:pPr>
        <w:pStyle w:val="0Answer"/>
      </w:pPr>
    </w:p>
    <w:p w:rsidR="008152B7" w:rsidRDefault="008152B7">
      <w:pPr>
        <w:pStyle w:val="0Answer"/>
      </w:pPr>
    </w:p>
    <w:p w:rsidR="008152B7" w:rsidRDefault="008152B7">
      <w:pPr>
        <w:pStyle w:val="0Answer"/>
      </w:pPr>
    </w:p>
    <w:p w:rsidR="008152B7" w:rsidRDefault="008152B7">
      <w:pPr>
        <w:pStyle w:val="0Answer"/>
      </w:pPr>
    </w:p>
    <w:p w:rsidR="008152B7" w:rsidRDefault="00715374">
      <w:pPr>
        <w:pStyle w:val="0Question"/>
      </w:pPr>
      <w:r>
        <w:t xml:space="preserve"> (Love) What similarity (if greater brevity) do you see in the prophecy of Hosea with the Last Judgment described by Our Lord in Matthew 25:34-46?</w:t>
      </w:r>
    </w:p>
    <w:p w:rsidR="008152B7" w:rsidRDefault="00715374">
      <w:pPr>
        <w:pStyle w:val="0BibleRef"/>
      </w:pPr>
      <w:r>
        <w:t>Hosea 10:12</w:t>
      </w:r>
    </w:p>
    <w:p w:rsidR="008152B7" w:rsidRDefault="00715374">
      <w:pPr>
        <w:pStyle w:val="0Bible"/>
      </w:pPr>
      <w:r>
        <w:t>“Sow for yourselves justice, reap the reward of loyalty;</w:t>
      </w:r>
      <w:r>
        <w:br/>
      </w:r>
      <w:r>
        <w:t>Break u</w:t>
      </w:r>
      <w:r>
        <w:t xml:space="preserve">p for yourselves a new field, </w:t>
      </w:r>
      <w:r>
        <w:br/>
      </w:r>
      <w:r>
        <w:t>for it is time to seek the LORD, till he comes and rains justice upon you.”</w:t>
      </w:r>
    </w:p>
    <w:p w:rsidR="008152B7" w:rsidRDefault="00715374">
      <w:pPr>
        <w:pStyle w:val="0BibleRef"/>
      </w:pPr>
      <w:r>
        <w:t>Matthew 25:34-46</w:t>
      </w:r>
    </w:p>
    <w:p w:rsidR="008152B7" w:rsidRDefault="00715374">
      <w:pPr>
        <w:pStyle w:val="0Bible"/>
      </w:pPr>
      <w:r>
        <w:t xml:space="preserve">34 Then the king will say to those on his right, ‘Come, you who are blessed by my Father. </w:t>
      </w:r>
      <w:r>
        <w:br/>
      </w:r>
      <w:r>
        <w:t xml:space="preserve">     Inherit the kingdom prepared for you</w:t>
      </w:r>
      <w:r>
        <w:t xml:space="preserve"> from the foundation of the world.</w:t>
      </w:r>
    </w:p>
    <w:p w:rsidR="008152B7" w:rsidRDefault="00715374">
      <w:pPr>
        <w:pStyle w:val="0Bible"/>
      </w:pPr>
      <w:r>
        <w:t xml:space="preserve">35 For I was hungry and you gave me food, I was thirsty and you gave me drink, </w:t>
      </w:r>
      <w:r>
        <w:br/>
      </w:r>
      <w:r>
        <w:t xml:space="preserve">     a stranger and you welcomed me,</w:t>
      </w:r>
    </w:p>
    <w:p w:rsidR="008152B7" w:rsidRDefault="00715374">
      <w:pPr>
        <w:pStyle w:val="0Bible"/>
      </w:pPr>
      <w:r>
        <w:t>36 naked and you clothed me, ill and you cared for me, in prison and you visited me.’</w:t>
      </w:r>
    </w:p>
    <w:p w:rsidR="008152B7" w:rsidRDefault="00715374">
      <w:pPr>
        <w:pStyle w:val="0Bible"/>
      </w:pPr>
      <w:r>
        <w:t>37 Then the righte</w:t>
      </w:r>
      <w:r>
        <w:t xml:space="preserve">ous will answer him and say, </w:t>
      </w:r>
      <w:r>
        <w:br/>
      </w:r>
      <w:r>
        <w:t xml:space="preserve">     ‘Lord, when did we see you hungry and feed you, or thirsty and give you drink?</w:t>
      </w:r>
    </w:p>
    <w:p w:rsidR="008152B7" w:rsidRDefault="00715374">
      <w:pPr>
        <w:pStyle w:val="0Bible"/>
      </w:pPr>
      <w:r>
        <w:t>38 When did we see you a stranger and welcome you, or naked and clothe you?</w:t>
      </w:r>
    </w:p>
    <w:p w:rsidR="008152B7" w:rsidRDefault="00715374">
      <w:pPr>
        <w:pStyle w:val="0Bible"/>
      </w:pPr>
      <w:r>
        <w:t>39 When did we see you ill or in prison, and visit you?’</w:t>
      </w:r>
    </w:p>
    <w:p w:rsidR="008152B7" w:rsidRDefault="00715374">
      <w:pPr>
        <w:pStyle w:val="0Bible"/>
      </w:pPr>
      <w:r>
        <w:t>40 And th</w:t>
      </w:r>
      <w:r>
        <w:t xml:space="preserve">e king will say to them in reply, ‘Amen, I say to you, </w:t>
      </w:r>
      <w:r>
        <w:br/>
      </w:r>
      <w:r>
        <w:t xml:space="preserve">     whatever you did for one of these least brothers of mine, you did for me.’</w:t>
      </w:r>
    </w:p>
    <w:p w:rsidR="008152B7" w:rsidRDefault="00715374">
      <w:pPr>
        <w:pStyle w:val="0Bible"/>
      </w:pPr>
      <w:r>
        <w:t xml:space="preserve">41 Then he will say to those on his left, </w:t>
      </w:r>
      <w:r>
        <w:br/>
      </w:r>
      <w:r>
        <w:t xml:space="preserve">     ‘Depart from me, you accursed, into the eternal fire prepared for the de</w:t>
      </w:r>
      <w:r>
        <w:t>vil and his angels.</w:t>
      </w:r>
    </w:p>
    <w:p w:rsidR="008152B7" w:rsidRDefault="00715374">
      <w:pPr>
        <w:pStyle w:val="0Bible"/>
      </w:pPr>
      <w:r>
        <w:t>42 For I was hungry and you gave me no food, I was thirsty and you gave me no drink,</w:t>
      </w:r>
    </w:p>
    <w:p w:rsidR="008152B7" w:rsidRDefault="00715374">
      <w:pPr>
        <w:pStyle w:val="0Bible"/>
      </w:pPr>
      <w:r>
        <w:t xml:space="preserve">43 a stranger and you gave me no welcome, naked and you gave me no clothing, </w:t>
      </w:r>
      <w:r>
        <w:br/>
      </w:r>
      <w:r>
        <w:t xml:space="preserve">     ill and in prison, and you did not care for me.’</w:t>
      </w:r>
    </w:p>
    <w:p w:rsidR="008152B7" w:rsidRDefault="00715374">
      <w:pPr>
        <w:pStyle w:val="0Bible"/>
      </w:pPr>
      <w:r>
        <w:t>44 Then they will a</w:t>
      </w:r>
      <w:r>
        <w:t xml:space="preserve">nswer and say, ‘Lord, when did we see you hungry or thirsty </w:t>
      </w:r>
      <w:r>
        <w:br/>
      </w:r>
      <w:r>
        <w:t xml:space="preserve">     or a stranger or naked or ill or in prison, and not minister to your needs?’</w:t>
      </w:r>
    </w:p>
    <w:p w:rsidR="008152B7" w:rsidRDefault="00715374">
      <w:pPr>
        <w:pStyle w:val="0Bible"/>
      </w:pPr>
      <w:r>
        <w:t xml:space="preserve">45 He will answer them, ‘Amen, I say to you, </w:t>
      </w:r>
      <w:r>
        <w:br/>
      </w:r>
      <w:r>
        <w:t xml:space="preserve">     what you did not do for one of these least ones, you did not d</w:t>
      </w:r>
      <w:r>
        <w:t>o for me.’</w:t>
      </w:r>
    </w:p>
    <w:p w:rsidR="008152B7" w:rsidRDefault="00715374">
      <w:pPr>
        <w:pStyle w:val="0Bible"/>
      </w:pPr>
      <w:r>
        <w:t>46 And these will go off to eternal punishment, but the righteous to eternal life.”</w:t>
      </w:r>
    </w:p>
    <w:p w:rsidR="008152B7" w:rsidRDefault="008152B7">
      <w:pPr>
        <w:pStyle w:val="0Answer"/>
      </w:pPr>
    </w:p>
    <w:p w:rsidR="008152B7" w:rsidRDefault="008152B7">
      <w:pPr>
        <w:pStyle w:val="0Answer"/>
      </w:pPr>
    </w:p>
    <w:p w:rsidR="008152B7" w:rsidRDefault="008152B7">
      <w:pPr>
        <w:pStyle w:val="0Answer"/>
      </w:pPr>
    </w:p>
    <w:p w:rsidR="008152B7" w:rsidRDefault="008152B7">
      <w:pPr>
        <w:pStyle w:val="0Answer"/>
      </w:pPr>
    </w:p>
    <w:sectPr w:rsidR="008152B7">
      <w:footerReference w:type="default" r:id="rId7"/>
      <w:pgSz w:w="12240" w:h="15840"/>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74" w:rsidRDefault="00715374">
      <w:pPr>
        <w:spacing w:after="0" w:line="240" w:lineRule="auto"/>
      </w:pPr>
      <w:r>
        <w:separator/>
      </w:r>
    </w:p>
  </w:endnote>
  <w:endnote w:type="continuationSeparator" w:id="0">
    <w:p w:rsidR="00715374" w:rsidRDefault="0071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AB" w:rsidRDefault="00715374">
    <w:pPr>
      <w:pStyle w:val="Standard"/>
      <w:widowControl w:val="0"/>
      <w:tabs>
        <w:tab w:val="center" w:pos="4320"/>
        <w:tab w:val="center" w:pos="5703"/>
        <w:tab w:val="right" w:pos="8640"/>
        <w:tab w:val="right" w:pos="11406"/>
      </w:tabs>
      <w:spacing w:line="240" w:lineRule="exact"/>
      <w:ind w:right="360"/>
    </w:pPr>
    <w:r>
      <w:fldChar w:fldCharType="begin"/>
    </w:r>
    <w:r>
      <w:instrText xml:space="preserve"> PAGE </w:instrText>
    </w:r>
    <w:r>
      <w:fldChar w:fldCharType="separate"/>
    </w:r>
    <w:r w:rsidR="008B1FD7">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74" w:rsidRDefault="00715374">
      <w:pPr>
        <w:spacing w:after="0" w:line="240" w:lineRule="auto"/>
      </w:pPr>
      <w:r>
        <w:rPr>
          <w:color w:val="000000"/>
        </w:rPr>
        <w:separator/>
      </w:r>
    </w:p>
  </w:footnote>
  <w:footnote w:type="continuationSeparator" w:id="0">
    <w:p w:rsidR="00715374" w:rsidRDefault="00715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6463"/>
    <w:multiLevelType w:val="multilevel"/>
    <w:tmpl w:val="EC447FA8"/>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3E685BED"/>
    <w:multiLevelType w:val="multilevel"/>
    <w:tmpl w:val="A1E0ADA8"/>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2902FC3"/>
    <w:multiLevelType w:val="multilevel"/>
    <w:tmpl w:val="0B56499E"/>
    <w:styleLink w:val="WWNum2"/>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 w15:restartNumberingAfterBreak="0">
    <w:nsid w:val="5F38249E"/>
    <w:multiLevelType w:val="multilevel"/>
    <w:tmpl w:val="D1D0D38E"/>
    <w:styleLink w:val="WWNum1"/>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 w15:restartNumberingAfterBreak="0">
    <w:nsid w:val="5FDF360C"/>
    <w:multiLevelType w:val="multilevel"/>
    <w:tmpl w:val="4FCEF7C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1755299"/>
    <w:multiLevelType w:val="multilevel"/>
    <w:tmpl w:val="22FEB27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152B7"/>
    <w:rsid w:val="00715374"/>
    <w:rsid w:val="008152B7"/>
    <w:rsid w:val="008B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C8DB0-A5BE-4E7F-93AD-FC8A12A1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0QuestionIndent">
    <w:name w:val="0Question Indent"/>
    <w:basedOn w:val="Standard"/>
    <w:pPr>
      <w:spacing w:after="0"/>
    </w:pPr>
    <w:rPr>
      <w:i/>
      <w:sz w:val="24"/>
    </w:rPr>
  </w:style>
  <w:style w:type="paragraph" w:customStyle="1" w:styleId="0Questionnonumber">
    <w:name w:val="0Question no number"/>
    <w:basedOn w:val="0QuestionIndent"/>
  </w:style>
  <w:style w:type="paragraph" w:customStyle="1" w:styleId="0Answerindent">
    <w:name w:val="0Answer indent"/>
    <w:basedOn w:val="Standard"/>
    <w:pPr>
      <w:spacing w:after="0"/>
      <w:ind w:left="1440"/>
    </w:pPr>
    <w:rPr>
      <w:rFonts w:eastAsia="Times New Roman"/>
      <w:sz w:val="24"/>
      <w:szCs w:val="20"/>
    </w:rPr>
  </w:style>
  <w:style w:type="paragraph" w:customStyle="1" w:styleId="0BibleSubheading">
    <w:name w:val="0Bible Subheading"/>
    <w:basedOn w:val="Standard"/>
    <w:rPr>
      <w:b/>
      <w:bCs/>
    </w:rPr>
  </w:style>
  <w:style w:type="paragraph" w:customStyle="1" w:styleId="0Answerbullet">
    <w:name w:val="0Answer bullet"/>
    <w:basedOn w:val="Standard"/>
    <w:pPr>
      <w:spacing w:after="0"/>
    </w:pPr>
    <w:rPr>
      <w:bCs/>
      <w:sz w:val="24"/>
    </w:rPr>
  </w:style>
  <w:style w:type="paragraph" w:customStyle="1" w:styleId="0Answerbullet1stline">
    <w:name w:val="0Answer bullet 1st line"/>
    <w:basedOn w:val="0Answerbullet"/>
    <w:pPr>
      <w:spacing w:before="120"/>
    </w:pPr>
  </w:style>
  <w:style w:type="paragraph" w:customStyle="1" w:styleId="0PageBreak">
    <w:name w:val="0Page Break"/>
    <w:basedOn w:val="Standard"/>
  </w:style>
  <w:style w:type="paragraph" w:customStyle="1" w:styleId="0Bible">
    <w:name w:val="0Bible"/>
    <w:basedOn w:val="Standard"/>
    <w:pPr>
      <w:spacing w:after="0"/>
      <w:ind w:left="1080"/>
      <w:jc w:val="left"/>
    </w:pPr>
    <w:rPr>
      <w:b/>
      <w:bCs/>
    </w:rPr>
  </w:style>
  <w:style w:type="paragraph" w:customStyle="1" w:styleId="0pagebreak0">
    <w:name w:val="0page break"/>
    <w:basedOn w:val="Standard"/>
    <w:pPr>
      <w:spacing w:after="0"/>
      <w:ind w:left="720"/>
    </w:pPr>
    <w:rPr>
      <w:bCs/>
      <w:sz w:val="24"/>
    </w:rPr>
  </w:style>
  <w:style w:type="paragraph" w:customStyle="1" w:styleId="Indent2">
    <w:name w:val="Indent 2"/>
    <w:basedOn w:val="Standard"/>
    <w:pPr>
      <w:spacing w:after="0"/>
      <w:ind w:left="2160"/>
    </w:pPr>
    <w:rPr>
      <w:rFonts w:eastAsia="Times New Roman"/>
      <w:b/>
      <w:bCs/>
      <w:szCs w:val="20"/>
    </w:rPr>
  </w:style>
  <w:style w:type="paragraph" w:customStyle="1" w:styleId="0Indent1">
    <w:name w:val="0Indent 1"/>
    <w:basedOn w:val="Indent2"/>
  </w:style>
  <w:style w:type="paragraph" w:customStyle="1" w:styleId="Notes">
    <w:name w:val="Notes"/>
    <w:basedOn w:val="Standard"/>
    <w:pPr>
      <w:spacing w:after="0"/>
      <w:ind w:left="720"/>
    </w:pPr>
    <w:rPr>
      <w:rFonts w:cs="Calibri"/>
      <w:bCs/>
      <w:sz w:val="24"/>
    </w:rPr>
  </w:style>
  <w:style w:type="paragraph" w:customStyle="1" w:styleId="0Notesindent">
    <w:name w:val="0Notes indent"/>
    <w:basedOn w:val="Notes"/>
    <w:pPr>
      <w:ind w:left="2160"/>
    </w:pPr>
  </w:style>
  <w:style w:type="paragraph" w:customStyle="1" w:styleId="0Question">
    <w:name w:val="0Question"/>
    <w:basedOn w:val="Standard"/>
    <w:pPr>
      <w:jc w:val="left"/>
      <w:outlineLvl w:val="0"/>
    </w:pPr>
    <w:rPr>
      <w:i/>
      <w:iCs/>
      <w:sz w:val="24"/>
    </w:rPr>
  </w:style>
  <w:style w:type="paragraph" w:customStyle="1" w:styleId="0Answer">
    <w:name w:val="0Answer"/>
    <w:basedOn w:val="Standard"/>
    <w:pPr>
      <w:spacing w:after="0"/>
      <w:ind w:left="720"/>
    </w:pPr>
    <w:rPr>
      <w:bCs/>
      <w:sz w:val="24"/>
    </w:rPr>
  </w:style>
  <w:style w:type="paragraph" w:styleId="Footer">
    <w:name w:val="footer"/>
    <w:basedOn w:val="Standard"/>
    <w:pPr>
      <w:suppressLineNumbers/>
      <w:tabs>
        <w:tab w:val="center" w:pos="4320"/>
        <w:tab w:val="right" w:pos="8640"/>
      </w:tabs>
    </w:pPr>
  </w:style>
  <w:style w:type="paragraph" w:customStyle="1" w:styleId="0BibleRef">
    <w:name w:val="0Bible Ref"/>
    <w:basedOn w:val="0Bible"/>
    <w:pPr>
      <w:spacing w:before="240"/>
      <w:ind w:left="720"/>
    </w:pPr>
  </w:style>
  <w:style w:type="paragraph" w:customStyle="1" w:styleId="BibleIndent">
    <w:name w:val="Bible Indent"/>
    <w:basedOn w:val="0Bible"/>
    <w:pPr>
      <w:ind w:left="1440"/>
    </w:pPr>
  </w:style>
  <w:style w:type="character" w:customStyle="1" w:styleId="Heading1Char">
    <w:name w:val="Heading 1 Char"/>
    <w:basedOn w:val="DefaultParagraphFont"/>
    <w:rPr>
      <w:rFonts w:ascii="Arial" w:hAnsi="Arial" w:cs="Arial"/>
      <w:b/>
      <w:bCs/>
      <w:caps/>
      <w:kern w:val="3"/>
      <w:sz w:val="28"/>
      <w:szCs w:val="28"/>
    </w:rPr>
  </w:style>
  <w:style w:type="character" w:customStyle="1" w:styleId="FooterChar">
    <w:name w:val="Footer Char"/>
    <w:basedOn w:val="DefaultParagraphFont"/>
    <w:rPr>
      <w:rFonts w:ascii="Times New Roman" w:hAnsi="Times New Roman" w:cs="Times New Roman"/>
    </w:rPr>
  </w:style>
  <w:style w:type="character" w:styleId="PageNumber">
    <w:name w:val="page number"/>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2018-08-06T20:03:00Z</dcterms:created>
  <dcterms:modified xsi:type="dcterms:W3CDTF">2018-08-06T20:03:00Z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