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07" w:rsidRDefault="00FB137A">
      <w:pPr>
        <w:pStyle w:val="Standard"/>
        <w:jc w:val="center"/>
      </w:pPr>
      <w:bookmarkStart w:id="0" w:name="_GoBack"/>
      <w:bookmarkEnd w:id="0"/>
      <w:r>
        <w:rPr>
          <w:b/>
          <w:sz w:val="24"/>
          <w:szCs w:val="24"/>
        </w:rPr>
        <w:t>Daniel 2</w:t>
      </w:r>
    </w:p>
    <w:p w:rsidR="00DA7D07" w:rsidRDefault="00FB137A">
      <w:pPr>
        <w:pStyle w:val="Standard"/>
        <w:jc w:val="center"/>
      </w:pPr>
      <w:r>
        <w:rPr>
          <w:b/>
          <w:sz w:val="24"/>
          <w:szCs w:val="24"/>
        </w:rPr>
        <w:t>Lesson 2: Nebuchadnezzar’s Dream</w:t>
      </w:r>
    </w:p>
    <w:p w:rsidR="00DA7D07" w:rsidRDefault="00DA7D07">
      <w:pPr>
        <w:pStyle w:val="Standard"/>
        <w:jc w:val="center"/>
        <w:rPr>
          <w:b/>
          <w:sz w:val="24"/>
          <w:szCs w:val="24"/>
        </w:rPr>
      </w:pPr>
    </w:p>
    <w:p w:rsidR="00DA7D07" w:rsidRDefault="00FB137A">
      <w:pPr>
        <w:pStyle w:val="ListParagraph"/>
        <w:numPr>
          <w:ilvl w:val="0"/>
          <w:numId w:val="2"/>
        </w:numPr>
      </w:pPr>
      <w:r>
        <w:rPr>
          <w:b/>
          <w:sz w:val="24"/>
          <w:szCs w:val="24"/>
        </w:rPr>
        <w:t>Was there a moment this week that made you feel close to God?</w:t>
      </w:r>
    </w:p>
    <w:p w:rsidR="00DA7D07" w:rsidRDefault="00FB137A">
      <w:pPr>
        <w:pStyle w:val="ListParagraph"/>
        <w:ind w:left="1440"/>
      </w:pPr>
      <w:r>
        <w:rPr>
          <w:b/>
          <w:sz w:val="24"/>
          <w:szCs w:val="24"/>
        </w:rPr>
        <w:t xml:space="preserve">If not, was there a particular verse or lesson from our reading of Daniel 2 </w:t>
      </w:r>
      <w:r>
        <w:rPr>
          <w:b/>
          <w:sz w:val="24"/>
          <w:szCs w:val="24"/>
        </w:rPr>
        <w:t>that inspired or impressed you?</w:t>
      </w:r>
    </w:p>
    <w:p w:rsidR="00DA7D07" w:rsidRDefault="00DA7D07">
      <w:pPr>
        <w:pStyle w:val="ListParagraph"/>
        <w:ind w:left="1440"/>
        <w:rPr>
          <w:sz w:val="24"/>
          <w:szCs w:val="24"/>
        </w:rPr>
      </w:pPr>
    </w:p>
    <w:p w:rsidR="00DA7D07" w:rsidRDefault="00DA7D07">
      <w:pPr>
        <w:pStyle w:val="ListParagraph"/>
        <w:ind w:left="1440"/>
        <w:rPr>
          <w:sz w:val="24"/>
          <w:szCs w:val="24"/>
        </w:rPr>
      </w:pPr>
    </w:p>
    <w:p w:rsidR="00DA7D07" w:rsidRDefault="00FB137A">
      <w:pPr>
        <w:pStyle w:val="ListParagraph"/>
        <w:numPr>
          <w:ilvl w:val="0"/>
          <w:numId w:val="1"/>
        </w:numPr>
        <w:jc w:val="both"/>
      </w:pPr>
      <w:r>
        <w:rPr>
          <w:sz w:val="24"/>
          <w:szCs w:val="24"/>
        </w:rPr>
        <w:t xml:space="preserve">Nebuchadnezzar wanted to confirm the meaning and messages in his dreams were from a divine origin.  </w:t>
      </w:r>
      <w:r>
        <w:rPr>
          <w:b/>
          <w:sz w:val="24"/>
          <w:szCs w:val="24"/>
        </w:rPr>
        <w:t>How does he ensure that there were true prophets advising him?</w:t>
      </w:r>
      <w:r>
        <w:rPr>
          <w:sz w:val="24"/>
          <w:szCs w:val="24"/>
        </w:rPr>
        <w:t xml:space="preserve">  See Daniel 2:5-6.</w:t>
      </w:r>
    </w:p>
    <w:p w:rsidR="00DA7D07" w:rsidRDefault="00DA7D07">
      <w:pPr>
        <w:pStyle w:val="Standard"/>
        <w:ind w:left="360"/>
        <w:jc w:val="both"/>
        <w:rPr>
          <w:sz w:val="24"/>
          <w:szCs w:val="24"/>
        </w:rPr>
      </w:pPr>
    </w:p>
    <w:p w:rsidR="00DA7D07" w:rsidRDefault="00FB137A">
      <w:pPr>
        <w:pStyle w:val="Standard"/>
        <w:ind w:left="1440"/>
        <w:jc w:val="both"/>
      </w:pPr>
      <w:r>
        <w:rPr>
          <w:b/>
          <w:sz w:val="24"/>
          <w:szCs w:val="24"/>
        </w:rPr>
        <w:t>2:5-6</w:t>
      </w:r>
      <w:r>
        <w:rPr>
          <w:sz w:val="24"/>
          <w:szCs w:val="24"/>
        </w:rPr>
        <w:t xml:space="preserve">   </w:t>
      </w:r>
      <w:r>
        <w:rPr>
          <w:rStyle w:val="text"/>
          <w:rFonts w:cs="Calibri"/>
          <w:b/>
          <w:bCs/>
          <w:color w:val="000000"/>
          <w:sz w:val="24"/>
          <w:szCs w:val="24"/>
          <w:vertAlign w:val="superscript"/>
        </w:rPr>
        <w:t>5 </w:t>
      </w:r>
      <w:r>
        <w:rPr>
          <w:rStyle w:val="text"/>
          <w:rFonts w:cs="Calibri"/>
          <w:color w:val="000000"/>
          <w:sz w:val="24"/>
          <w:szCs w:val="24"/>
        </w:rPr>
        <w:t>The king answered the Chaldea</w:t>
      </w:r>
      <w:r>
        <w:rPr>
          <w:rStyle w:val="text"/>
          <w:rFonts w:cs="Calibri"/>
          <w:color w:val="000000"/>
          <w:sz w:val="24"/>
          <w:szCs w:val="24"/>
        </w:rPr>
        <w:t>ns, “This is what I have decided: unless you tell me the dream and its meaning, you shall be cut to pieces and your houses made into a refuse heap. </w:t>
      </w:r>
      <w:r>
        <w:rPr>
          <w:rStyle w:val="text"/>
          <w:rFonts w:cs="Calibri"/>
          <w:b/>
          <w:bCs/>
          <w:color w:val="000000"/>
          <w:sz w:val="24"/>
          <w:szCs w:val="24"/>
          <w:vertAlign w:val="superscript"/>
        </w:rPr>
        <w:t>6 </w:t>
      </w:r>
      <w:r>
        <w:rPr>
          <w:rStyle w:val="text"/>
          <w:rFonts w:cs="Calibri"/>
          <w:color w:val="000000"/>
          <w:sz w:val="24"/>
          <w:szCs w:val="24"/>
        </w:rPr>
        <w:t>But if you tell me the dream and its meaning, you shall receive from me gifts and presents and great honor</w:t>
      </w:r>
      <w:r>
        <w:rPr>
          <w:rStyle w:val="text"/>
          <w:rFonts w:cs="Calibri"/>
          <w:color w:val="000000"/>
          <w:sz w:val="24"/>
          <w:szCs w:val="24"/>
        </w:rPr>
        <w:t>s. Therefore, tell me the dream and its meaning.”</w:t>
      </w:r>
    </w:p>
    <w:p w:rsidR="00DA7D07" w:rsidRDefault="00DA7D07">
      <w:pPr>
        <w:pStyle w:val="Standard"/>
        <w:ind w:left="1440"/>
        <w:jc w:val="both"/>
        <w:rPr>
          <w:sz w:val="24"/>
          <w:szCs w:val="24"/>
        </w:rPr>
      </w:pPr>
    </w:p>
    <w:p w:rsidR="00DA7D07" w:rsidRDefault="00FB137A">
      <w:pPr>
        <w:pStyle w:val="ListParagraph"/>
        <w:numPr>
          <w:ilvl w:val="0"/>
          <w:numId w:val="1"/>
        </w:numPr>
        <w:jc w:val="both"/>
      </w:pPr>
      <w:r>
        <w:rPr>
          <w:b/>
          <w:sz w:val="24"/>
          <w:szCs w:val="24"/>
        </w:rPr>
        <w:t xml:space="preserve">Have you ever received a message in a dream or wondered if your intuition was divine inspiration? </w:t>
      </w:r>
      <w:r>
        <w:rPr>
          <w:sz w:val="24"/>
          <w:szCs w:val="24"/>
        </w:rPr>
        <w:t xml:space="preserve"> </w:t>
      </w:r>
      <w:r>
        <w:rPr>
          <w:b/>
          <w:sz w:val="24"/>
          <w:szCs w:val="24"/>
        </w:rPr>
        <w:t>How would you go about determining if these messages were from the Holy Spirit?</w:t>
      </w:r>
    </w:p>
    <w:p w:rsidR="00DA7D07" w:rsidRDefault="00DA7D07">
      <w:pPr>
        <w:pStyle w:val="ListParagraph"/>
        <w:jc w:val="both"/>
        <w:rPr>
          <w:sz w:val="24"/>
          <w:szCs w:val="24"/>
        </w:rPr>
      </w:pPr>
    </w:p>
    <w:p w:rsidR="00DA7D07" w:rsidRDefault="00DA7D07">
      <w:pPr>
        <w:pStyle w:val="Standard"/>
        <w:jc w:val="both"/>
        <w:rPr>
          <w:sz w:val="24"/>
          <w:szCs w:val="24"/>
        </w:rPr>
      </w:pPr>
    </w:p>
    <w:p w:rsidR="00DA7D07" w:rsidRDefault="00FB137A">
      <w:pPr>
        <w:pStyle w:val="ListParagraph"/>
        <w:numPr>
          <w:ilvl w:val="0"/>
          <w:numId w:val="1"/>
        </w:numPr>
        <w:jc w:val="both"/>
      </w:pPr>
      <w:r>
        <w:rPr>
          <w:b/>
          <w:sz w:val="24"/>
          <w:szCs w:val="24"/>
        </w:rPr>
        <w:t xml:space="preserve">How did Daniel go about </w:t>
      </w:r>
      <w:r>
        <w:rPr>
          <w:b/>
          <w:sz w:val="24"/>
          <w:szCs w:val="24"/>
        </w:rPr>
        <w:t>discerning the will and wisdom of God?</w:t>
      </w:r>
      <w:r>
        <w:rPr>
          <w:sz w:val="24"/>
          <w:szCs w:val="24"/>
        </w:rPr>
        <w:t xml:space="preserve">  See Dan 2:17-19 and 2:27-30.</w:t>
      </w:r>
    </w:p>
    <w:p w:rsidR="00DA7D07" w:rsidRDefault="00FB137A">
      <w:pPr>
        <w:pStyle w:val="Standard"/>
        <w:ind w:left="1440"/>
        <w:jc w:val="both"/>
      </w:pPr>
      <w:r>
        <w:rPr>
          <w:rFonts w:cs="Calibri"/>
          <w:b/>
          <w:sz w:val="24"/>
          <w:szCs w:val="24"/>
        </w:rPr>
        <w:t>2:17-19</w:t>
      </w:r>
      <w:r>
        <w:rPr>
          <w:rFonts w:cs="Calibri"/>
          <w:sz w:val="24"/>
          <w:szCs w:val="24"/>
        </w:rPr>
        <w:t xml:space="preserve">  </w:t>
      </w:r>
      <w:r>
        <w:rPr>
          <w:rStyle w:val="text"/>
          <w:rFonts w:cs="Calibri"/>
          <w:b/>
          <w:bCs/>
          <w:color w:val="000000"/>
          <w:sz w:val="24"/>
          <w:szCs w:val="24"/>
          <w:vertAlign w:val="superscript"/>
        </w:rPr>
        <w:t> </w:t>
      </w:r>
      <w:r>
        <w:rPr>
          <w:rStyle w:val="text"/>
          <w:rFonts w:cs="Calibri"/>
          <w:color w:val="000000"/>
          <w:sz w:val="24"/>
          <w:szCs w:val="24"/>
        </w:rPr>
        <w:t>Daniel went home and informed his companions Hananiah, Mishael, and Azariah, </w:t>
      </w:r>
      <w:r>
        <w:rPr>
          <w:rStyle w:val="text"/>
          <w:rFonts w:cs="Calibri"/>
          <w:b/>
          <w:bCs/>
          <w:color w:val="000000"/>
          <w:sz w:val="24"/>
          <w:szCs w:val="24"/>
          <w:vertAlign w:val="superscript"/>
        </w:rPr>
        <w:t>18 </w:t>
      </w:r>
      <w:r>
        <w:rPr>
          <w:rStyle w:val="text"/>
          <w:rFonts w:cs="Calibri"/>
          <w:color w:val="000000"/>
          <w:sz w:val="24"/>
          <w:szCs w:val="24"/>
        </w:rPr>
        <w:t xml:space="preserve">that they might implore the mercy of the God of heaven in regard to this mystery, so that Daniel </w:t>
      </w:r>
      <w:r>
        <w:rPr>
          <w:rStyle w:val="text"/>
          <w:rFonts w:cs="Calibri"/>
          <w:color w:val="000000"/>
          <w:sz w:val="24"/>
          <w:szCs w:val="24"/>
        </w:rPr>
        <w:t>and his companions might not perish with the rest of the wise men of Babylon. </w:t>
      </w:r>
      <w:r>
        <w:rPr>
          <w:rStyle w:val="text"/>
          <w:rFonts w:cs="Calibri"/>
          <w:b/>
          <w:bCs/>
          <w:color w:val="000000"/>
          <w:sz w:val="24"/>
          <w:szCs w:val="24"/>
          <w:vertAlign w:val="superscript"/>
        </w:rPr>
        <w:t>19 </w:t>
      </w:r>
      <w:r>
        <w:rPr>
          <w:rStyle w:val="text"/>
          <w:rFonts w:cs="Calibri"/>
          <w:color w:val="000000"/>
          <w:sz w:val="24"/>
          <w:szCs w:val="24"/>
        </w:rPr>
        <w:t>During the night the mystery was revealed to Daniel in a vision, and he blessed the God of heaven…</w:t>
      </w:r>
    </w:p>
    <w:p w:rsidR="00DA7D07" w:rsidRDefault="00FB137A">
      <w:pPr>
        <w:pStyle w:val="Standard"/>
        <w:ind w:left="1440"/>
        <w:jc w:val="both"/>
      </w:pPr>
      <w:r>
        <w:rPr>
          <w:rStyle w:val="text"/>
          <w:rFonts w:cs="Calibri"/>
          <w:b/>
          <w:color w:val="000000"/>
          <w:sz w:val="24"/>
          <w:szCs w:val="24"/>
        </w:rPr>
        <w:t>2:27-30</w:t>
      </w:r>
      <w:r>
        <w:rPr>
          <w:rStyle w:val="text"/>
          <w:rFonts w:cs="Calibri"/>
          <w:color w:val="000000"/>
          <w:sz w:val="24"/>
          <w:szCs w:val="24"/>
        </w:rPr>
        <w:t xml:space="preserve"> “The mystery about which the king has inquired, the wise men, enchan</w:t>
      </w:r>
      <w:r>
        <w:rPr>
          <w:rStyle w:val="text"/>
          <w:rFonts w:cs="Calibri"/>
          <w:color w:val="000000"/>
          <w:sz w:val="24"/>
          <w:szCs w:val="24"/>
        </w:rPr>
        <w:t>ters, magicians, and diviners could not explain to the king. </w:t>
      </w:r>
      <w:r>
        <w:rPr>
          <w:rStyle w:val="text"/>
          <w:rFonts w:cs="Calibri"/>
          <w:b/>
          <w:bCs/>
          <w:color w:val="000000"/>
          <w:sz w:val="24"/>
          <w:szCs w:val="24"/>
          <w:vertAlign w:val="superscript"/>
        </w:rPr>
        <w:t>28 </w:t>
      </w:r>
      <w:r>
        <w:rPr>
          <w:rStyle w:val="text"/>
          <w:rFonts w:cs="Calibri"/>
          <w:color w:val="000000"/>
          <w:sz w:val="24"/>
          <w:szCs w:val="24"/>
        </w:rPr>
        <w:t>But there is a God in heaven who reveals mysteries, and he has shown King Nebuchadnezzar what is to happen in the last days; this was your dream, the visions</w:t>
      </w:r>
      <w:r>
        <w:rPr>
          <w:rStyle w:val="text"/>
          <w:rFonts w:cs="Calibri"/>
          <w:color w:val="000000"/>
          <w:sz w:val="24"/>
          <w:szCs w:val="24"/>
          <w:vertAlign w:val="superscript"/>
        </w:rPr>
        <w:t>[</w:t>
      </w:r>
      <w:hyperlink r:id="rId7" w:history="1">
        <w:r>
          <w:rPr>
            <w:rFonts w:cs="Calibri"/>
            <w:color w:val="B34B2C"/>
            <w:sz w:val="24"/>
            <w:szCs w:val="24"/>
            <w:vertAlign w:val="superscript"/>
          </w:rPr>
          <w:t>e</w:t>
        </w:r>
      </w:hyperlink>
      <w:r>
        <w:rPr>
          <w:rStyle w:val="text"/>
          <w:rFonts w:cs="Calibri"/>
          <w:color w:val="000000"/>
          <w:sz w:val="24"/>
          <w:szCs w:val="24"/>
          <w:vertAlign w:val="superscript"/>
        </w:rPr>
        <w:t>]</w:t>
      </w:r>
      <w:r>
        <w:rPr>
          <w:rStyle w:val="text"/>
          <w:rFonts w:cs="Calibri"/>
          <w:color w:val="000000"/>
          <w:sz w:val="24"/>
          <w:szCs w:val="24"/>
        </w:rPr>
        <w:t> you saw as you lay in bed. </w:t>
      </w:r>
      <w:r>
        <w:rPr>
          <w:rStyle w:val="text"/>
          <w:rFonts w:cs="Calibri"/>
          <w:b/>
          <w:bCs/>
          <w:color w:val="000000"/>
          <w:sz w:val="24"/>
          <w:szCs w:val="24"/>
          <w:vertAlign w:val="superscript"/>
        </w:rPr>
        <w:t>29 </w:t>
      </w:r>
      <w:r>
        <w:rPr>
          <w:rStyle w:val="text"/>
          <w:rFonts w:cs="Calibri"/>
          <w:color w:val="000000"/>
          <w:sz w:val="24"/>
          <w:szCs w:val="24"/>
        </w:rPr>
        <w:t>To you in your bed there came thoughts about what should happen in the future, and he who reveals mysteries showed you what is to be. </w:t>
      </w:r>
      <w:r>
        <w:rPr>
          <w:rStyle w:val="text"/>
          <w:rFonts w:cs="Calibri"/>
          <w:b/>
          <w:bCs/>
          <w:color w:val="000000"/>
          <w:sz w:val="24"/>
          <w:szCs w:val="24"/>
          <w:vertAlign w:val="superscript"/>
        </w:rPr>
        <w:t>30 </w:t>
      </w:r>
      <w:r>
        <w:rPr>
          <w:rStyle w:val="text"/>
          <w:rFonts w:cs="Calibri"/>
          <w:color w:val="000000"/>
          <w:sz w:val="24"/>
          <w:szCs w:val="24"/>
        </w:rPr>
        <w:t xml:space="preserve">To me also this mystery has been revealed; not that I am wiser than any other living </w:t>
      </w:r>
      <w:r>
        <w:rPr>
          <w:rStyle w:val="text"/>
          <w:rFonts w:cs="Calibri"/>
          <w:color w:val="000000"/>
          <w:sz w:val="24"/>
          <w:szCs w:val="24"/>
        </w:rPr>
        <w:t>person, but in order that its meaning may be made known to the king, that you may understand the thoughts of your own mind.</w:t>
      </w:r>
    </w:p>
    <w:p w:rsidR="00DA7D07" w:rsidRDefault="00DA7D07">
      <w:pPr>
        <w:pStyle w:val="Standard"/>
        <w:jc w:val="both"/>
        <w:rPr>
          <w:sz w:val="24"/>
          <w:szCs w:val="24"/>
        </w:rPr>
      </w:pPr>
    </w:p>
    <w:p w:rsidR="00DA7D07" w:rsidRDefault="00DA7D07">
      <w:pPr>
        <w:pStyle w:val="Standard"/>
        <w:jc w:val="both"/>
        <w:rPr>
          <w:sz w:val="24"/>
          <w:szCs w:val="24"/>
        </w:rPr>
      </w:pPr>
    </w:p>
    <w:p w:rsidR="00DA7D07" w:rsidRDefault="00DA7D07">
      <w:pPr>
        <w:pStyle w:val="Standard"/>
        <w:jc w:val="both"/>
        <w:rPr>
          <w:sz w:val="24"/>
          <w:szCs w:val="24"/>
        </w:rPr>
      </w:pPr>
    </w:p>
    <w:p w:rsidR="00DA7D07" w:rsidRDefault="00DA7D07">
      <w:pPr>
        <w:pStyle w:val="Standard"/>
        <w:jc w:val="both"/>
        <w:rPr>
          <w:sz w:val="24"/>
          <w:szCs w:val="24"/>
        </w:rPr>
      </w:pPr>
    </w:p>
    <w:p w:rsidR="00DA7D07" w:rsidRDefault="00FB137A">
      <w:pPr>
        <w:pStyle w:val="ListParagraph"/>
        <w:numPr>
          <w:ilvl w:val="0"/>
          <w:numId w:val="1"/>
        </w:numPr>
        <w:jc w:val="both"/>
      </w:pPr>
      <w:r>
        <w:rPr>
          <w:sz w:val="24"/>
          <w:szCs w:val="24"/>
        </w:rPr>
        <w:t xml:space="preserve">Joseph, in </w:t>
      </w:r>
      <w:r>
        <w:rPr>
          <w:b/>
          <w:sz w:val="24"/>
          <w:szCs w:val="24"/>
        </w:rPr>
        <w:t>Genesis 41</w:t>
      </w:r>
      <w:r>
        <w:rPr>
          <w:sz w:val="24"/>
          <w:szCs w:val="24"/>
        </w:rPr>
        <w:t xml:space="preserve">, also had the ability to interpret the meaning of dreams. </w:t>
      </w:r>
      <w:r>
        <w:rPr>
          <w:b/>
          <w:sz w:val="24"/>
          <w:szCs w:val="24"/>
        </w:rPr>
        <w:t>Where does Joseph get his ability to do this?</w:t>
      </w:r>
      <w:r>
        <w:rPr>
          <w:sz w:val="24"/>
          <w:szCs w:val="24"/>
        </w:rPr>
        <w:t xml:space="preserve">   </w:t>
      </w:r>
      <w:r>
        <w:rPr>
          <w:b/>
          <w:sz w:val="24"/>
          <w:szCs w:val="24"/>
        </w:rPr>
        <w:t>How was Daniel’s task more difficult than Joseph’s?</w:t>
      </w:r>
      <w:r>
        <w:rPr>
          <w:sz w:val="24"/>
          <w:szCs w:val="24"/>
        </w:rPr>
        <w:t xml:space="preserve">  See Genesis 41:14-16.</w:t>
      </w:r>
    </w:p>
    <w:p w:rsidR="00DA7D07" w:rsidRDefault="00FB137A">
      <w:pPr>
        <w:pStyle w:val="Standard"/>
        <w:ind w:left="1440"/>
        <w:jc w:val="both"/>
      </w:pPr>
      <w:r>
        <w:rPr>
          <w:rFonts w:cs="Calibri"/>
          <w:b/>
          <w:sz w:val="24"/>
          <w:szCs w:val="24"/>
        </w:rPr>
        <w:t xml:space="preserve">Gen 41:14-16  </w:t>
      </w:r>
      <w:r>
        <w:rPr>
          <w:rStyle w:val="text"/>
          <w:rFonts w:cs="Calibri"/>
          <w:b/>
          <w:bCs/>
          <w:color w:val="000000"/>
          <w:sz w:val="24"/>
          <w:szCs w:val="24"/>
          <w:vertAlign w:val="superscript"/>
        </w:rPr>
        <w:t> </w:t>
      </w:r>
      <w:r>
        <w:rPr>
          <w:rStyle w:val="text"/>
          <w:rFonts w:cs="Calibri"/>
          <w:color w:val="000000"/>
          <w:sz w:val="24"/>
          <w:szCs w:val="24"/>
        </w:rPr>
        <w:t>Pharaoh therefore had Joseph summoned, and they hurriedly brought him from the dungeon. After he shaved and changed his clothes, he came to Pharaoh.</w:t>
      </w:r>
      <w:r>
        <w:rPr>
          <w:rStyle w:val="text"/>
          <w:rFonts w:cs="Calibri"/>
          <w:b/>
          <w:bCs/>
          <w:color w:val="000000"/>
          <w:sz w:val="24"/>
          <w:szCs w:val="24"/>
          <w:vertAlign w:val="superscript"/>
        </w:rPr>
        <w:t>15 </w:t>
      </w:r>
      <w:r>
        <w:rPr>
          <w:rStyle w:val="text"/>
          <w:rFonts w:cs="Calibri"/>
          <w:color w:val="000000"/>
          <w:sz w:val="24"/>
          <w:szCs w:val="24"/>
        </w:rPr>
        <w:t>Pharaoh then sa</w:t>
      </w:r>
      <w:r>
        <w:rPr>
          <w:rStyle w:val="text"/>
          <w:rFonts w:cs="Calibri"/>
          <w:color w:val="000000"/>
          <w:sz w:val="24"/>
          <w:szCs w:val="24"/>
        </w:rPr>
        <w:t>id to Joseph: “I had a dream but there was no one to interpret it. But I hear it said of you, ‘If he hears a dream he can interpret it.’” </w:t>
      </w:r>
      <w:r>
        <w:rPr>
          <w:rStyle w:val="text"/>
          <w:rFonts w:cs="Calibri"/>
          <w:b/>
          <w:bCs/>
          <w:color w:val="000000"/>
          <w:sz w:val="24"/>
          <w:szCs w:val="24"/>
          <w:vertAlign w:val="superscript"/>
        </w:rPr>
        <w:t>16 </w:t>
      </w:r>
      <w:r>
        <w:rPr>
          <w:rStyle w:val="text"/>
          <w:rFonts w:cs="Calibri"/>
          <w:color w:val="000000"/>
          <w:sz w:val="24"/>
          <w:szCs w:val="24"/>
        </w:rPr>
        <w:t>“It is not I,” Joseph replied to Pharaoh, “but God who will respond for the well-being of Pharaoh.”</w:t>
      </w:r>
    </w:p>
    <w:p w:rsidR="00DA7D07" w:rsidRDefault="00DA7D07">
      <w:pPr>
        <w:pStyle w:val="Standard"/>
        <w:ind w:left="1440"/>
        <w:jc w:val="both"/>
        <w:rPr>
          <w:rFonts w:cs="Calibri"/>
          <w:sz w:val="24"/>
          <w:szCs w:val="24"/>
        </w:rPr>
      </w:pPr>
    </w:p>
    <w:p w:rsidR="00DA7D07" w:rsidRDefault="00DA7D07">
      <w:pPr>
        <w:pStyle w:val="Standard"/>
        <w:ind w:left="1440"/>
        <w:jc w:val="both"/>
        <w:rPr>
          <w:rFonts w:cs="Calibri"/>
          <w:sz w:val="24"/>
          <w:szCs w:val="24"/>
        </w:rPr>
      </w:pPr>
    </w:p>
    <w:p w:rsidR="00DA7D07" w:rsidRDefault="00FB137A">
      <w:pPr>
        <w:pStyle w:val="ListParagraph"/>
        <w:numPr>
          <w:ilvl w:val="0"/>
          <w:numId w:val="1"/>
        </w:numPr>
        <w:jc w:val="both"/>
      </w:pPr>
      <w:r>
        <w:rPr>
          <w:rFonts w:cs="Calibri"/>
          <w:b/>
          <w:sz w:val="24"/>
          <w:szCs w:val="24"/>
        </w:rPr>
        <w:t>How did Dani</w:t>
      </w:r>
      <w:r>
        <w:rPr>
          <w:rFonts w:cs="Calibri"/>
          <w:b/>
          <w:sz w:val="24"/>
          <w:szCs w:val="24"/>
        </w:rPr>
        <w:t>el respond when God did indeed answer his prayers?  See verses 19-23.</w:t>
      </w:r>
    </w:p>
    <w:p w:rsidR="00DA7D07" w:rsidRDefault="00FB137A">
      <w:pPr>
        <w:pStyle w:val="ListParagraph"/>
        <w:jc w:val="both"/>
      </w:pPr>
      <w:r>
        <w:rPr>
          <w:rFonts w:cs="Calibri"/>
          <w:b/>
          <w:sz w:val="24"/>
          <w:szCs w:val="24"/>
        </w:rPr>
        <w:t>How is this an example for us when we feel blessed?</w:t>
      </w:r>
    </w:p>
    <w:p w:rsidR="00DA7D07" w:rsidRDefault="00DA7D07">
      <w:pPr>
        <w:pStyle w:val="ListParagraph"/>
        <w:jc w:val="both"/>
        <w:rPr>
          <w:rFonts w:cs="Calibri"/>
          <w:b/>
          <w:sz w:val="24"/>
          <w:szCs w:val="24"/>
        </w:rPr>
      </w:pPr>
    </w:p>
    <w:p w:rsidR="00DA7D07" w:rsidRDefault="00FB137A">
      <w:pPr>
        <w:pStyle w:val="ListParagraph"/>
        <w:shd w:val="clear" w:color="auto" w:fill="FFFFFF"/>
        <w:spacing w:after="150" w:line="360" w:lineRule="atLeast"/>
        <w:ind w:left="2160"/>
      </w:pPr>
      <w:r>
        <w:rPr>
          <w:rFonts w:cs="Calibri"/>
          <w:b/>
          <w:sz w:val="24"/>
          <w:szCs w:val="24"/>
        </w:rPr>
        <w:t>2:19-23</w:t>
      </w:r>
    </w:p>
    <w:p w:rsidR="00DA7D07" w:rsidRDefault="00FB137A">
      <w:pPr>
        <w:pStyle w:val="ListParagraph"/>
        <w:shd w:val="clear" w:color="auto" w:fill="FFFFFF"/>
        <w:spacing w:after="150" w:line="360" w:lineRule="atLeast"/>
        <w:ind w:left="2160"/>
      </w:pPr>
      <w:r>
        <w:rPr>
          <w:rFonts w:eastAsia="Times New Roman" w:cs="Calibri"/>
          <w:b/>
          <w:bCs/>
          <w:color w:val="000000"/>
          <w:sz w:val="24"/>
          <w:szCs w:val="24"/>
          <w:vertAlign w:val="superscript"/>
        </w:rPr>
        <w:t>19 </w:t>
      </w:r>
      <w:r>
        <w:rPr>
          <w:rFonts w:eastAsia="Times New Roman" w:cs="Calibri"/>
          <w:color w:val="000000"/>
          <w:sz w:val="24"/>
          <w:szCs w:val="24"/>
        </w:rPr>
        <w:t>During the night the mystery was revealed to Daniel in a vision, and he blessed the God of heaven:</w:t>
      </w:r>
    </w:p>
    <w:p w:rsidR="00DA7D07" w:rsidRDefault="00FB137A">
      <w:pPr>
        <w:pStyle w:val="ListParagraph"/>
        <w:shd w:val="clear" w:color="auto" w:fill="FFFFFF"/>
        <w:spacing w:before="240" w:after="240" w:line="360" w:lineRule="atLeast"/>
        <w:ind w:left="2160"/>
      </w:pPr>
      <w:r>
        <w:rPr>
          <w:rFonts w:eastAsia="Times New Roman" w:cs="Calibri"/>
          <w:b/>
          <w:bCs/>
          <w:color w:val="000000"/>
          <w:sz w:val="24"/>
          <w:szCs w:val="24"/>
          <w:vertAlign w:val="superscript"/>
        </w:rPr>
        <w:t>20 </w:t>
      </w:r>
      <w:r>
        <w:rPr>
          <w:rFonts w:eastAsia="Times New Roman" w:cs="Calibri"/>
          <w:color w:val="000000"/>
          <w:sz w:val="24"/>
          <w:szCs w:val="24"/>
        </w:rPr>
        <w:t>“Blessed be the na</w:t>
      </w:r>
      <w:r>
        <w:rPr>
          <w:rFonts w:eastAsia="Times New Roman" w:cs="Calibri"/>
          <w:color w:val="000000"/>
          <w:sz w:val="24"/>
          <w:szCs w:val="24"/>
        </w:rPr>
        <w:t>me of God forever and ever,</w:t>
      </w:r>
      <w:r>
        <w:rPr>
          <w:rFonts w:eastAsia="Times New Roman" w:cs="Calibri"/>
          <w:color w:val="000000"/>
          <w:sz w:val="24"/>
          <w:szCs w:val="24"/>
        </w:rPr>
        <w:br/>
      </w:r>
      <w:r>
        <w:rPr>
          <w:rFonts w:eastAsia="Times New Roman" w:cs="Calibri"/>
          <w:color w:val="000000"/>
          <w:sz w:val="24"/>
          <w:szCs w:val="24"/>
        </w:rPr>
        <w:t>    for wisdom and power are his.</w:t>
      </w:r>
      <w:r>
        <w:rPr>
          <w:rFonts w:eastAsia="Times New Roman" w:cs="Calibri"/>
          <w:color w:val="000000"/>
          <w:sz w:val="24"/>
          <w:szCs w:val="24"/>
        </w:rPr>
        <w:br/>
      </w:r>
      <w:r>
        <w:rPr>
          <w:rFonts w:eastAsia="Times New Roman" w:cs="Calibri"/>
          <w:b/>
          <w:bCs/>
          <w:color w:val="000000"/>
          <w:sz w:val="24"/>
          <w:szCs w:val="24"/>
          <w:vertAlign w:val="superscript"/>
        </w:rPr>
        <w:t>21 </w:t>
      </w:r>
      <w:r>
        <w:rPr>
          <w:rFonts w:eastAsia="Times New Roman" w:cs="Calibri"/>
          <w:color w:val="000000"/>
          <w:sz w:val="24"/>
          <w:szCs w:val="24"/>
        </w:rPr>
        <w:t>He causes the changes of the times and seasons,</w:t>
      </w:r>
      <w:r>
        <w:rPr>
          <w:rFonts w:eastAsia="Times New Roman" w:cs="Calibri"/>
          <w:color w:val="000000"/>
          <w:sz w:val="24"/>
          <w:szCs w:val="24"/>
        </w:rPr>
        <w:br/>
      </w:r>
      <w:r>
        <w:rPr>
          <w:rFonts w:eastAsia="Times New Roman" w:cs="Calibri"/>
          <w:color w:val="000000"/>
          <w:sz w:val="24"/>
          <w:szCs w:val="24"/>
        </w:rPr>
        <w:t>    establishes kings and deposes them.</w:t>
      </w:r>
      <w:r>
        <w:rPr>
          <w:rFonts w:eastAsia="Times New Roman" w:cs="Calibri"/>
          <w:color w:val="000000"/>
          <w:sz w:val="24"/>
          <w:szCs w:val="24"/>
        </w:rPr>
        <w:br/>
      </w:r>
      <w:r>
        <w:rPr>
          <w:rFonts w:eastAsia="Times New Roman" w:cs="Calibri"/>
          <w:color w:val="000000"/>
          <w:sz w:val="24"/>
          <w:szCs w:val="24"/>
        </w:rPr>
        <w:t>He gives wisdom to the wise</w:t>
      </w:r>
      <w:r>
        <w:rPr>
          <w:rFonts w:eastAsia="Times New Roman" w:cs="Calibri"/>
          <w:color w:val="000000"/>
          <w:sz w:val="24"/>
          <w:szCs w:val="24"/>
        </w:rPr>
        <w:br/>
      </w:r>
      <w:r>
        <w:rPr>
          <w:rFonts w:eastAsia="Times New Roman" w:cs="Calibri"/>
          <w:color w:val="000000"/>
          <w:sz w:val="24"/>
          <w:szCs w:val="24"/>
        </w:rPr>
        <w:t>    and knowledge to those who understand.</w:t>
      </w:r>
      <w:r>
        <w:rPr>
          <w:rFonts w:eastAsia="Times New Roman" w:cs="Calibri"/>
          <w:color w:val="000000"/>
          <w:sz w:val="24"/>
          <w:szCs w:val="24"/>
        </w:rPr>
        <w:br/>
      </w:r>
      <w:r>
        <w:rPr>
          <w:rFonts w:eastAsia="Times New Roman" w:cs="Calibri"/>
          <w:b/>
          <w:bCs/>
          <w:color w:val="000000"/>
          <w:sz w:val="24"/>
          <w:szCs w:val="24"/>
          <w:vertAlign w:val="superscript"/>
        </w:rPr>
        <w:t>22 </w:t>
      </w:r>
      <w:r>
        <w:rPr>
          <w:rFonts w:eastAsia="Times New Roman" w:cs="Calibri"/>
          <w:color w:val="000000"/>
          <w:sz w:val="24"/>
          <w:szCs w:val="24"/>
        </w:rPr>
        <w:t>He reveals deep and hidden th</w:t>
      </w:r>
      <w:r>
        <w:rPr>
          <w:rFonts w:eastAsia="Times New Roman" w:cs="Calibri"/>
          <w:color w:val="000000"/>
          <w:sz w:val="24"/>
          <w:szCs w:val="24"/>
        </w:rPr>
        <w:t>ings</w:t>
      </w:r>
      <w:r>
        <w:rPr>
          <w:rFonts w:eastAsia="Times New Roman" w:cs="Calibri"/>
          <w:color w:val="000000"/>
          <w:sz w:val="24"/>
          <w:szCs w:val="24"/>
        </w:rPr>
        <w:br/>
      </w:r>
      <w:r>
        <w:rPr>
          <w:rFonts w:eastAsia="Times New Roman" w:cs="Calibri"/>
          <w:color w:val="000000"/>
          <w:sz w:val="24"/>
          <w:szCs w:val="24"/>
        </w:rPr>
        <w:t>    and knows what is in the darkness,</w:t>
      </w:r>
      <w:r>
        <w:rPr>
          <w:rFonts w:eastAsia="Times New Roman" w:cs="Calibri"/>
          <w:color w:val="000000"/>
          <w:sz w:val="24"/>
          <w:szCs w:val="24"/>
        </w:rPr>
        <w:br/>
      </w:r>
      <w:r>
        <w:rPr>
          <w:rFonts w:eastAsia="Times New Roman" w:cs="Calibri"/>
          <w:color w:val="000000"/>
          <w:sz w:val="24"/>
          <w:szCs w:val="24"/>
        </w:rPr>
        <w:t>    for the light dwells with him.</w:t>
      </w:r>
      <w:r>
        <w:rPr>
          <w:rFonts w:eastAsia="Times New Roman" w:cs="Calibri"/>
          <w:color w:val="000000"/>
          <w:sz w:val="24"/>
          <w:szCs w:val="24"/>
        </w:rPr>
        <w:br/>
      </w:r>
      <w:r>
        <w:rPr>
          <w:rFonts w:eastAsia="Times New Roman" w:cs="Calibri"/>
          <w:b/>
          <w:bCs/>
          <w:color w:val="000000"/>
          <w:sz w:val="24"/>
          <w:szCs w:val="24"/>
          <w:vertAlign w:val="superscript"/>
        </w:rPr>
        <w:t>23 </w:t>
      </w:r>
      <w:r>
        <w:rPr>
          <w:rFonts w:eastAsia="Times New Roman" w:cs="Calibri"/>
          <w:color w:val="000000"/>
          <w:sz w:val="24"/>
          <w:szCs w:val="24"/>
        </w:rPr>
        <w:t>To you, God of my ancestors,</w:t>
      </w:r>
      <w:r>
        <w:rPr>
          <w:rFonts w:eastAsia="Times New Roman" w:cs="Calibri"/>
          <w:color w:val="000000"/>
          <w:sz w:val="24"/>
          <w:szCs w:val="24"/>
        </w:rPr>
        <w:br/>
      </w:r>
      <w:r>
        <w:rPr>
          <w:rFonts w:eastAsia="Times New Roman" w:cs="Calibri"/>
          <w:color w:val="000000"/>
          <w:sz w:val="24"/>
          <w:szCs w:val="24"/>
        </w:rPr>
        <w:t>    I give thanks and praise,</w:t>
      </w:r>
      <w:r>
        <w:rPr>
          <w:rFonts w:eastAsia="Times New Roman" w:cs="Calibri"/>
          <w:color w:val="000000"/>
          <w:sz w:val="24"/>
          <w:szCs w:val="24"/>
        </w:rPr>
        <w:br/>
      </w:r>
      <w:r>
        <w:rPr>
          <w:rFonts w:eastAsia="Times New Roman" w:cs="Calibri"/>
          <w:color w:val="000000"/>
          <w:sz w:val="24"/>
          <w:szCs w:val="24"/>
        </w:rPr>
        <w:t>    because you have given me wisdom and power.</w:t>
      </w:r>
      <w:r>
        <w:rPr>
          <w:rFonts w:eastAsia="Times New Roman" w:cs="Calibri"/>
          <w:color w:val="000000"/>
          <w:sz w:val="24"/>
          <w:szCs w:val="24"/>
        </w:rPr>
        <w:br/>
      </w:r>
      <w:r>
        <w:rPr>
          <w:rFonts w:eastAsia="Times New Roman" w:cs="Calibri"/>
          <w:color w:val="000000"/>
          <w:sz w:val="24"/>
          <w:szCs w:val="24"/>
        </w:rPr>
        <w:t>Now you have shown me what we asked of you,</w:t>
      </w:r>
      <w:r>
        <w:rPr>
          <w:rFonts w:eastAsia="Times New Roman" w:cs="Calibri"/>
          <w:color w:val="000000"/>
          <w:sz w:val="24"/>
          <w:szCs w:val="24"/>
        </w:rPr>
        <w:br/>
      </w:r>
      <w:r>
        <w:rPr>
          <w:rFonts w:eastAsia="Times New Roman" w:cs="Calibri"/>
          <w:color w:val="000000"/>
          <w:sz w:val="24"/>
          <w:szCs w:val="24"/>
        </w:rPr>
        <w:t>    you have made known</w:t>
      </w:r>
      <w:r>
        <w:rPr>
          <w:rFonts w:eastAsia="Times New Roman" w:cs="Calibri"/>
          <w:color w:val="000000"/>
          <w:sz w:val="24"/>
          <w:szCs w:val="24"/>
        </w:rPr>
        <w:t xml:space="preserve"> to us the king’s dream.”</w:t>
      </w:r>
    </w:p>
    <w:p w:rsidR="00DA7D07" w:rsidRDefault="00DA7D07">
      <w:pPr>
        <w:pStyle w:val="Standard"/>
        <w:ind w:left="1440"/>
        <w:jc w:val="both"/>
        <w:rPr>
          <w:rFonts w:cs="Calibri"/>
          <w:b/>
          <w:sz w:val="24"/>
          <w:szCs w:val="24"/>
        </w:rPr>
      </w:pPr>
    </w:p>
    <w:p w:rsidR="00DA7D07" w:rsidRDefault="00FB137A">
      <w:pPr>
        <w:pStyle w:val="ListParagraph"/>
        <w:numPr>
          <w:ilvl w:val="0"/>
          <w:numId w:val="1"/>
        </w:numPr>
        <w:jc w:val="both"/>
      </w:pPr>
      <w:r>
        <w:rPr>
          <w:rFonts w:cs="Calibri"/>
          <w:sz w:val="24"/>
          <w:szCs w:val="24"/>
        </w:rPr>
        <w:t>Many theologians have identified the various kingdoms represented in Nebuchadnezzar’s dream.</w:t>
      </w:r>
    </w:p>
    <w:p w:rsidR="00DA7D07" w:rsidRDefault="00FB137A">
      <w:pPr>
        <w:pStyle w:val="ListParagraph"/>
        <w:jc w:val="both"/>
      </w:pPr>
      <w:r>
        <w:rPr>
          <w:rFonts w:cs="Calibri"/>
          <w:b/>
          <w:sz w:val="24"/>
          <w:szCs w:val="24"/>
        </w:rPr>
        <w:t>What do you suppose is the meaning of vs 44-45?</w:t>
      </w:r>
    </w:p>
    <w:p w:rsidR="00DA7D07" w:rsidRDefault="00FB137A">
      <w:pPr>
        <w:pStyle w:val="ListParagraph"/>
        <w:jc w:val="both"/>
      </w:pPr>
      <w:r>
        <w:rPr>
          <w:rFonts w:cs="Calibri"/>
          <w:sz w:val="24"/>
          <w:szCs w:val="24"/>
        </w:rPr>
        <w:t>Check your footnotes to see if there are some explanations there.</w:t>
      </w:r>
    </w:p>
    <w:p w:rsidR="00DA7D07" w:rsidRDefault="00DA7D07">
      <w:pPr>
        <w:pStyle w:val="ListParagraph"/>
        <w:ind w:left="2160"/>
        <w:jc w:val="both"/>
        <w:rPr>
          <w:rFonts w:cs="Calibri"/>
          <w:sz w:val="24"/>
          <w:szCs w:val="24"/>
        </w:rPr>
      </w:pPr>
    </w:p>
    <w:p w:rsidR="00DA7D07" w:rsidRDefault="00FB137A">
      <w:pPr>
        <w:pStyle w:val="ListParagraph"/>
        <w:ind w:left="2160"/>
        <w:jc w:val="both"/>
      </w:pPr>
      <w:r>
        <w:rPr>
          <w:rFonts w:cs="Calibri"/>
          <w:b/>
          <w:sz w:val="24"/>
          <w:szCs w:val="24"/>
        </w:rPr>
        <w:lastRenderedPageBreak/>
        <w:t>2:44-45</w:t>
      </w:r>
      <w:r>
        <w:rPr>
          <w:rFonts w:cs="Calibri"/>
          <w:sz w:val="24"/>
          <w:szCs w:val="24"/>
        </w:rPr>
        <w:t xml:space="preserve"> And in the days of those kings the God of heaven will set up a kingdom that shall never be destroyed, nor shall this kingdom be left to another people. It shall crush all these kingdoms and bring them to an end, and it shall stand forever; just as you saw</w:t>
      </w:r>
      <w:r>
        <w:rPr>
          <w:rFonts w:cs="Calibri"/>
          <w:sz w:val="24"/>
          <w:szCs w:val="24"/>
        </w:rPr>
        <w:t xml:space="preserve"> that a stone was cut from the mountain not by hands, and that it crushed the iron, bronze, the clay, the silver and the gold.</w:t>
      </w:r>
    </w:p>
    <w:p w:rsidR="00DA7D07" w:rsidRDefault="00DA7D07">
      <w:pPr>
        <w:pStyle w:val="ListParagraph"/>
        <w:ind w:left="2160"/>
        <w:jc w:val="both"/>
        <w:rPr>
          <w:rFonts w:cs="Calibri"/>
          <w:sz w:val="24"/>
          <w:szCs w:val="24"/>
        </w:rPr>
      </w:pPr>
    </w:p>
    <w:p w:rsidR="00DA7D07" w:rsidRDefault="00DA7D07">
      <w:pPr>
        <w:pStyle w:val="ListParagraph"/>
        <w:ind w:left="2160"/>
        <w:jc w:val="both"/>
        <w:rPr>
          <w:rFonts w:cs="Calibri"/>
          <w:sz w:val="24"/>
          <w:szCs w:val="24"/>
        </w:rPr>
      </w:pPr>
    </w:p>
    <w:p w:rsidR="00DA7D07" w:rsidRDefault="00DA7D07">
      <w:pPr>
        <w:pStyle w:val="ListParagraph"/>
        <w:ind w:left="2160"/>
        <w:jc w:val="both"/>
        <w:rPr>
          <w:rFonts w:cs="Calibri"/>
          <w:sz w:val="24"/>
          <w:szCs w:val="24"/>
        </w:rPr>
      </w:pPr>
    </w:p>
    <w:p w:rsidR="00DA7D07" w:rsidRDefault="00FB137A">
      <w:pPr>
        <w:pStyle w:val="ListParagraph"/>
        <w:numPr>
          <w:ilvl w:val="0"/>
          <w:numId w:val="1"/>
        </w:numPr>
        <w:jc w:val="both"/>
      </w:pPr>
      <w:r>
        <w:rPr>
          <w:rFonts w:cs="Calibri"/>
          <w:b/>
          <w:sz w:val="24"/>
          <w:szCs w:val="24"/>
        </w:rPr>
        <w:t>How has this experience with his dreams and Daniel’s interpretation of them affected Nebuchadnezzar?</w:t>
      </w:r>
      <w:r>
        <w:rPr>
          <w:rFonts w:cs="Calibri"/>
          <w:sz w:val="24"/>
          <w:szCs w:val="24"/>
        </w:rPr>
        <w:t xml:space="preserve"> </w:t>
      </w:r>
      <w:r>
        <w:rPr>
          <w:rFonts w:cs="Calibri"/>
          <w:b/>
          <w:sz w:val="24"/>
          <w:szCs w:val="24"/>
        </w:rPr>
        <w:t>How is this similar to h</w:t>
      </w:r>
      <w:r>
        <w:rPr>
          <w:rFonts w:cs="Calibri"/>
          <w:b/>
          <w:sz w:val="24"/>
          <w:szCs w:val="24"/>
        </w:rPr>
        <w:t>ow the Ninevites reacted to Jonah’s message from God?  See Dan 2:47-48 and Jonah 3:6-9.</w:t>
      </w:r>
    </w:p>
    <w:p w:rsidR="00DA7D07" w:rsidRDefault="00FB137A">
      <w:pPr>
        <w:pStyle w:val="ListParagraph"/>
        <w:ind w:left="1440"/>
        <w:jc w:val="both"/>
      </w:pPr>
      <w:r>
        <w:rPr>
          <w:rFonts w:cs="Calibri"/>
          <w:b/>
          <w:sz w:val="24"/>
          <w:szCs w:val="24"/>
        </w:rPr>
        <w:t xml:space="preserve">  </w:t>
      </w:r>
    </w:p>
    <w:p w:rsidR="00DA7D07" w:rsidRDefault="00FB137A">
      <w:pPr>
        <w:pStyle w:val="ListParagraph"/>
        <w:ind w:left="1440"/>
        <w:jc w:val="both"/>
      </w:pPr>
      <w:r>
        <w:rPr>
          <w:rFonts w:cs="Calibri"/>
          <w:b/>
          <w:sz w:val="24"/>
          <w:szCs w:val="24"/>
        </w:rPr>
        <w:t>Daniel 47-48</w:t>
      </w:r>
    </w:p>
    <w:p w:rsidR="00DA7D07" w:rsidRDefault="00FB137A">
      <w:pPr>
        <w:pStyle w:val="ListParagraph"/>
        <w:ind w:left="1440"/>
        <w:jc w:val="both"/>
      </w:pPr>
      <w:r>
        <w:rPr>
          <w:rStyle w:val="text"/>
          <w:rFonts w:cs="Calibri"/>
          <w:b/>
          <w:bCs/>
          <w:color w:val="000000"/>
          <w:sz w:val="24"/>
          <w:szCs w:val="24"/>
          <w:vertAlign w:val="superscript"/>
        </w:rPr>
        <w:t>47 </w:t>
      </w:r>
      <w:r>
        <w:rPr>
          <w:rStyle w:val="text"/>
          <w:rFonts w:cs="Calibri"/>
          <w:color w:val="000000"/>
          <w:sz w:val="24"/>
          <w:szCs w:val="24"/>
        </w:rPr>
        <w:t xml:space="preserve">To Daniel the king said, “Truly your God is the God of gods and Lord of kings and a revealer of mysteries; that is why you were able to reveal this </w:t>
      </w:r>
      <w:r>
        <w:rPr>
          <w:rStyle w:val="text"/>
          <w:rFonts w:cs="Calibri"/>
          <w:color w:val="000000"/>
          <w:sz w:val="24"/>
          <w:szCs w:val="24"/>
        </w:rPr>
        <w:t>mystery.” </w:t>
      </w:r>
      <w:r>
        <w:rPr>
          <w:rStyle w:val="text"/>
          <w:rFonts w:cs="Calibri"/>
          <w:b/>
          <w:bCs/>
          <w:color w:val="000000"/>
          <w:sz w:val="24"/>
          <w:szCs w:val="24"/>
          <w:vertAlign w:val="superscript"/>
        </w:rPr>
        <w:t>48 </w:t>
      </w:r>
      <w:r>
        <w:rPr>
          <w:rStyle w:val="text"/>
          <w:rFonts w:cs="Calibri"/>
          <w:color w:val="000000"/>
          <w:sz w:val="24"/>
          <w:szCs w:val="24"/>
        </w:rPr>
        <w:t>He advanced Daniel to a high post, gave him many generous presents, made him ruler of the whole province of Babylon and chief prefect over all the wise men of Babylon. </w:t>
      </w:r>
    </w:p>
    <w:p w:rsidR="00DA7D07" w:rsidRDefault="00DA7D07">
      <w:pPr>
        <w:pStyle w:val="ListParagraph"/>
        <w:ind w:left="1440"/>
        <w:jc w:val="both"/>
      </w:pPr>
    </w:p>
    <w:p w:rsidR="00DA7D07" w:rsidRDefault="00FB137A">
      <w:pPr>
        <w:pStyle w:val="ListParagraph"/>
        <w:ind w:left="1440"/>
        <w:jc w:val="both"/>
      </w:pPr>
      <w:r>
        <w:rPr>
          <w:rFonts w:cs="Calibri"/>
          <w:b/>
          <w:sz w:val="24"/>
          <w:szCs w:val="24"/>
        </w:rPr>
        <w:t xml:space="preserve">Jonah 3:6-9 </w:t>
      </w:r>
      <w:r>
        <w:rPr>
          <w:rStyle w:val="text"/>
          <w:rFonts w:ascii="Arial" w:hAnsi="Arial" w:cs="Arial"/>
          <w:b/>
          <w:bCs/>
          <w:color w:val="000000"/>
          <w:sz w:val="18"/>
          <w:szCs w:val="18"/>
          <w:vertAlign w:val="superscript"/>
        </w:rPr>
        <w:t>6 </w:t>
      </w:r>
      <w:r>
        <w:rPr>
          <w:rStyle w:val="text"/>
          <w:rFonts w:cs="Calibri"/>
          <w:color w:val="000000"/>
          <w:sz w:val="24"/>
          <w:szCs w:val="24"/>
        </w:rPr>
        <w:t>When the news reached the king of Nineveh, he rose from his</w:t>
      </w:r>
      <w:r>
        <w:rPr>
          <w:rStyle w:val="text"/>
          <w:rFonts w:cs="Calibri"/>
          <w:color w:val="000000"/>
          <w:sz w:val="24"/>
          <w:szCs w:val="24"/>
        </w:rPr>
        <w:t xml:space="preserve"> throne, laid aside his robe, covered himself with sackcloth, and sat in ashes. </w:t>
      </w:r>
      <w:r>
        <w:rPr>
          <w:rStyle w:val="text"/>
          <w:rFonts w:cs="Calibri"/>
          <w:b/>
          <w:bCs/>
          <w:color w:val="000000"/>
          <w:sz w:val="24"/>
          <w:szCs w:val="24"/>
          <w:vertAlign w:val="superscript"/>
        </w:rPr>
        <w:t>7 </w:t>
      </w:r>
      <w:r>
        <w:rPr>
          <w:rStyle w:val="text"/>
          <w:rFonts w:cs="Calibri"/>
          <w:color w:val="000000"/>
          <w:sz w:val="24"/>
          <w:szCs w:val="24"/>
        </w:rPr>
        <w:t>Then he had this proclaimed throughout Nineveh:</w:t>
      </w:r>
      <w:r>
        <w:rPr>
          <w:rStyle w:val="text"/>
          <w:rFonts w:cs="Calibri"/>
          <w:color w:val="000000"/>
          <w:sz w:val="24"/>
          <w:szCs w:val="24"/>
          <w:vertAlign w:val="superscript"/>
        </w:rPr>
        <w:t>[</w:t>
      </w:r>
      <w:hyperlink r:id="rId8" w:history="1">
        <w:r>
          <w:rPr>
            <w:rFonts w:cs="Calibri"/>
            <w:color w:val="B34B2C"/>
            <w:sz w:val="24"/>
            <w:szCs w:val="24"/>
            <w:vertAlign w:val="superscript"/>
          </w:rPr>
          <w:t>b</w:t>
        </w:r>
      </w:hyperlink>
      <w:r>
        <w:rPr>
          <w:rStyle w:val="text"/>
          <w:rFonts w:cs="Calibri"/>
          <w:color w:val="000000"/>
          <w:sz w:val="24"/>
          <w:szCs w:val="24"/>
          <w:vertAlign w:val="superscript"/>
        </w:rPr>
        <w:t>]</w:t>
      </w:r>
      <w:r>
        <w:rPr>
          <w:rStyle w:val="text"/>
          <w:rFonts w:cs="Calibri"/>
          <w:color w:val="000000"/>
          <w:sz w:val="24"/>
          <w:szCs w:val="24"/>
        </w:rPr>
        <w:t xml:space="preserve"> “By decree of the king and his nobles, no man or beast, no cattle or sheep, shall taste </w:t>
      </w:r>
      <w:r>
        <w:rPr>
          <w:rStyle w:val="text"/>
          <w:rFonts w:cs="Calibri"/>
          <w:color w:val="000000"/>
          <w:sz w:val="24"/>
          <w:szCs w:val="24"/>
        </w:rPr>
        <w:t>anything; they shall not eat, nor shall they drink water. </w:t>
      </w:r>
      <w:r>
        <w:rPr>
          <w:rStyle w:val="text"/>
          <w:rFonts w:cs="Calibri"/>
          <w:b/>
          <w:bCs/>
          <w:color w:val="000000"/>
          <w:sz w:val="24"/>
          <w:szCs w:val="24"/>
          <w:vertAlign w:val="superscript"/>
        </w:rPr>
        <w:t>8 </w:t>
      </w:r>
      <w:r>
        <w:rPr>
          <w:rStyle w:val="text"/>
          <w:rFonts w:cs="Calibri"/>
          <w:color w:val="000000"/>
          <w:sz w:val="24"/>
          <w:szCs w:val="24"/>
        </w:rPr>
        <w:t>Man and beast alike must be covered with sackcloth and call loudly to God; they all must turn from their evil way and from the violence of their hands. </w:t>
      </w:r>
      <w:r>
        <w:rPr>
          <w:rStyle w:val="text"/>
          <w:rFonts w:cs="Calibri"/>
          <w:b/>
          <w:bCs/>
          <w:color w:val="000000"/>
          <w:sz w:val="24"/>
          <w:szCs w:val="24"/>
          <w:vertAlign w:val="superscript"/>
        </w:rPr>
        <w:t>9 </w:t>
      </w:r>
      <w:r>
        <w:rPr>
          <w:rStyle w:val="text"/>
          <w:rFonts w:cs="Calibri"/>
          <w:color w:val="000000"/>
          <w:sz w:val="24"/>
          <w:szCs w:val="24"/>
          <w:vertAlign w:val="superscript"/>
        </w:rPr>
        <w:t>[</w:t>
      </w:r>
      <w:hyperlink r:id="rId9" w:history="1">
        <w:r>
          <w:rPr>
            <w:rFonts w:cs="Calibri"/>
            <w:color w:val="B34B2C"/>
            <w:sz w:val="24"/>
            <w:szCs w:val="24"/>
            <w:vertAlign w:val="superscript"/>
          </w:rPr>
          <w:t>c</w:t>
        </w:r>
      </w:hyperlink>
      <w:r>
        <w:rPr>
          <w:rStyle w:val="text"/>
          <w:rFonts w:cs="Calibri"/>
          <w:color w:val="000000"/>
          <w:sz w:val="24"/>
          <w:szCs w:val="24"/>
          <w:vertAlign w:val="superscript"/>
        </w:rPr>
        <w:t>]</w:t>
      </w:r>
      <w:r>
        <w:rPr>
          <w:rStyle w:val="text"/>
          <w:rFonts w:cs="Calibri"/>
          <w:color w:val="000000"/>
          <w:sz w:val="24"/>
          <w:szCs w:val="24"/>
        </w:rPr>
        <w:t xml:space="preserve">Who </w:t>
      </w:r>
      <w:r>
        <w:rPr>
          <w:rStyle w:val="text"/>
          <w:rFonts w:cs="Calibri"/>
          <w:color w:val="000000"/>
          <w:sz w:val="24"/>
          <w:szCs w:val="24"/>
        </w:rPr>
        <w:t>knows? God may again repent and turn from his blazing wrath, so that we will not perish.” </w:t>
      </w:r>
      <w:r>
        <w:rPr>
          <w:rStyle w:val="text"/>
          <w:rFonts w:cs="Calibri"/>
          <w:b/>
          <w:bCs/>
          <w:color w:val="000000"/>
          <w:sz w:val="24"/>
          <w:szCs w:val="24"/>
          <w:vertAlign w:val="superscript"/>
        </w:rPr>
        <w:t>10 </w:t>
      </w:r>
      <w:r>
        <w:rPr>
          <w:rStyle w:val="text"/>
          <w:rFonts w:cs="Calibri"/>
          <w:color w:val="000000"/>
          <w:sz w:val="24"/>
          <w:szCs w:val="24"/>
        </w:rPr>
        <w:t>When God saw by their actions how they turned from their evil way, he repented of the evil he had threatened to do to them; he did not carry it out.</w:t>
      </w:r>
    </w:p>
    <w:p w:rsidR="00DA7D07" w:rsidRDefault="00DA7D07">
      <w:pPr>
        <w:pStyle w:val="ListParagraph"/>
        <w:ind w:left="1440"/>
        <w:jc w:val="both"/>
        <w:rPr>
          <w:rFonts w:cs="Calibri"/>
          <w:b/>
          <w:sz w:val="24"/>
          <w:szCs w:val="24"/>
        </w:rPr>
      </w:pPr>
    </w:p>
    <w:p w:rsidR="00DA7D07" w:rsidRDefault="00DA7D07">
      <w:pPr>
        <w:pStyle w:val="Standard"/>
        <w:jc w:val="both"/>
        <w:rPr>
          <w:rFonts w:cs="Calibri"/>
          <w:sz w:val="24"/>
          <w:szCs w:val="24"/>
        </w:rPr>
      </w:pPr>
    </w:p>
    <w:p w:rsidR="00DA7D07" w:rsidRDefault="00DA7D07">
      <w:pPr>
        <w:pStyle w:val="Standard"/>
        <w:jc w:val="both"/>
        <w:rPr>
          <w:rFonts w:cs="Calibri"/>
          <w:sz w:val="24"/>
          <w:szCs w:val="24"/>
        </w:rPr>
      </w:pPr>
    </w:p>
    <w:p w:rsidR="00DA7D07" w:rsidRDefault="00DA7D07">
      <w:pPr>
        <w:pStyle w:val="Standard"/>
        <w:jc w:val="both"/>
        <w:rPr>
          <w:rFonts w:cs="Calibri"/>
          <w:sz w:val="24"/>
          <w:szCs w:val="24"/>
        </w:rPr>
      </w:pPr>
    </w:p>
    <w:p w:rsidR="00DA7D07" w:rsidRDefault="00DA7D07">
      <w:pPr>
        <w:pStyle w:val="Standard"/>
        <w:jc w:val="both"/>
        <w:rPr>
          <w:rFonts w:cs="Calibri"/>
          <w:sz w:val="24"/>
          <w:szCs w:val="24"/>
        </w:rPr>
      </w:pPr>
    </w:p>
    <w:p w:rsidR="00DA7D07" w:rsidRDefault="00DA7D07">
      <w:pPr>
        <w:pStyle w:val="Standard"/>
        <w:jc w:val="both"/>
        <w:rPr>
          <w:rFonts w:cs="Calibri"/>
          <w:sz w:val="24"/>
          <w:szCs w:val="24"/>
        </w:rPr>
      </w:pPr>
    </w:p>
    <w:p w:rsidR="00DA7D07" w:rsidRDefault="00FB137A">
      <w:pPr>
        <w:pStyle w:val="ListParagraph"/>
        <w:numPr>
          <w:ilvl w:val="0"/>
          <w:numId w:val="1"/>
        </w:numPr>
        <w:jc w:val="both"/>
      </w:pPr>
      <w:r>
        <w:rPr>
          <w:rFonts w:cs="Calibri"/>
          <w:b/>
          <w:sz w:val="24"/>
          <w:szCs w:val="24"/>
        </w:rPr>
        <w:t xml:space="preserve">How can </w:t>
      </w:r>
      <w:r>
        <w:rPr>
          <w:rFonts w:cs="Calibri"/>
          <w:b/>
          <w:sz w:val="24"/>
          <w:szCs w:val="24"/>
        </w:rPr>
        <w:t>our simple acts of faith and kindness affect others? Can you think of an example from your life when you were truly inspired by another’s faith or kindness?</w:t>
      </w:r>
    </w:p>
    <w:sectPr w:rsidR="00DA7D0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7A" w:rsidRDefault="00FB137A">
      <w:pPr>
        <w:spacing w:after="0" w:line="240" w:lineRule="auto"/>
      </w:pPr>
      <w:r>
        <w:separator/>
      </w:r>
    </w:p>
  </w:endnote>
  <w:endnote w:type="continuationSeparator" w:id="0">
    <w:p w:rsidR="00FB137A" w:rsidRDefault="00FB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7A" w:rsidRDefault="00FB137A">
      <w:pPr>
        <w:spacing w:after="0" w:line="240" w:lineRule="auto"/>
      </w:pPr>
      <w:r>
        <w:rPr>
          <w:color w:val="000000"/>
        </w:rPr>
        <w:separator/>
      </w:r>
    </w:p>
  </w:footnote>
  <w:footnote w:type="continuationSeparator" w:id="0">
    <w:p w:rsidR="00FB137A" w:rsidRDefault="00FB1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D79FC"/>
    <w:multiLevelType w:val="multilevel"/>
    <w:tmpl w:val="F680214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A7D07"/>
    <w:rsid w:val="007569C2"/>
    <w:rsid w:val="00DA7D07"/>
    <w:rsid w:val="00FB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8E902-4DED-4E02-8E2F-9E101F85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line">
    <w:name w:val="line"/>
    <w:basedOn w:val="Standard"/>
    <w:pPr>
      <w:spacing w:before="100" w:after="1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text">
    <w:name w:val="text"/>
    <w:basedOn w:val="DefaultParagraphFont"/>
  </w:style>
  <w:style w:type="character" w:customStyle="1" w:styleId="indent-1-breaks">
    <w:name w:val="indent-1-breaks"/>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en-NABRE-26885b" TargetMode="External"/><Relationship Id="rId3" Type="http://schemas.openxmlformats.org/officeDocument/2006/relationships/settings" Target="settings.xml"/><Relationship Id="rId7" Type="http://schemas.openxmlformats.org/officeDocument/2006/relationships/hyperlink" Target="#fen-NABRE-2593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en-NABRE-2688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2018-07-23T19:56:00Z</dcterms:created>
  <dcterms:modified xsi:type="dcterms:W3CDTF">2018-07-23T19:56:00Z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