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809" w:rsidRDefault="0002529A">
      <w:pPr>
        <w:pStyle w:val="Standard"/>
        <w:jc w:val="center"/>
      </w:pPr>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3097072" cy="1442557"/>
            <wp:effectExtent l="0" t="0" r="8078" b="5243"/>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097072" cy="1442557"/>
                    </a:xfrm>
                    <a:prstGeom prst="rect">
                      <a:avLst/>
                    </a:prstGeom>
                    <a:noFill/>
                    <a:ln>
                      <a:noFill/>
                    </a:ln>
                  </pic:spPr>
                </pic:pic>
              </a:graphicData>
            </a:graphic>
          </wp:anchor>
        </w:drawing>
      </w:r>
      <w:r>
        <w:rPr>
          <w:rFonts w:cs="Calibri"/>
          <w:b/>
          <w:sz w:val="24"/>
          <w:szCs w:val="24"/>
        </w:rPr>
        <w:t>Daniel 8</w:t>
      </w:r>
    </w:p>
    <w:p w:rsidR="00344809" w:rsidRDefault="0002529A">
      <w:pPr>
        <w:pStyle w:val="Standard"/>
        <w:jc w:val="center"/>
      </w:pPr>
      <w:r>
        <w:rPr>
          <w:rFonts w:cs="Calibri"/>
          <w:b/>
          <w:sz w:val="24"/>
          <w:szCs w:val="24"/>
        </w:rPr>
        <w:t>Visions of the Ram and He-Goat</w:t>
      </w:r>
    </w:p>
    <w:p w:rsidR="00344809" w:rsidRDefault="0002529A">
      <w:pPr>
        <w:pStyle w:val="Standard"/>
        <w:jc w:val="center"/>
      </w:pPr>
      <w:r>
        <w:rPr>
          <w:rFonts w:cs="Calibri"/>
          <w:b/>
          <w:sz w:val="24"/>
          <w:szCs w:val="24"/>
        </w:rPr>
        <w:t>Lesson 10</w:t>
      </w:r>
    </w:p>
    <w:p w:rsidR="00344809" w:rsidRDefault="00344809">
      <w:pPr>
        <w:pStyle w:val="Standard"/>
        <w:jc w:val="center"/>
        <w:rPr>
          <w:rFonts w:cs="Calibri"/>
          <w:b/>
          <w:sz w:val="24"/>
          <w:szCs w:val="24"/>
        </w:rPr>
      </w:pPr>
    </w:p>
    <w:p w:rsidR="00344809" w:rsidRDefault="0002529A">
      <w:pPr>
        <w:pStyle w:val="Standard"/>
      </w:pPr>
      <w:r>
        <w:rPr>
          <w:rFonts w:cs="Calibri"/>
          <w:b/>
          <w:i/>
          <w:sz w:val="24"/>
          <w:szCs w:val="24"/>
        </w:rPr>
        <w:t>Last week</w:t>
      </w:r>
      <w:r>
        <w:rPr>
          <w:rFonts w:cs="Calibri"/>
          <w:i/>
          <w:sz w:val="24"/>
          <w:szCs w:val="24"/>
        </w:rPr>
        <w:t xml:space="preserve"> we saw Daniel’s dreams/visions of terrifying beasts. It is a prophesy of end times and includes the demise of evil forces on earth and the salvation of the faithful.  Ultimately the Kingdom of God will emerge, with the Son of Man, Jesus, reigning as Judge</w:t>
      </w:r>
      <w:r>
        <w:rPr>
          <w:rFonts w:cs="Calibri"/>
          <w:i/>
          <w:sz w:val="24"/>
          <w:szCs w:val="24"/>
        </w:rPr>
        <w:t xml:space="preserve"> and King. </w:t>
      </w:r>
      <w:r>
        <w:rPr>
          <w:rFonts w:cs="Calibri"/>
          <w:b/>
          <w:i/>
          <w:sz w:val="24"/>
          <w:szCs w:val="24"/>
        </w:rPr>
        <w:t>This week</w:t>
      </w:r>
      <w:r>
        <w:rPr>
          <w:rFonts w:cs="Calibri"/>
          <w:i/>
          <w:sz w:val="24"/>
          <w:szCs w:val="24"/>
        </w:rPr>
        <w:t xml:space="preserve"> Daniel has new visions.</w:t>
      </w:r>
    </w:p>
    <w:p w:rsidR="00344809" w:rsidRDefault="0002529A">
      <w:pPr>
        <w:pStyle w:val="ListParagraph"/>
        <w:numPr>
          <w:ilvl w:val="0"/>
          <w:numId w:val="2"/>
        </w:numPr>
      </w:pPr>
      <w:r>
        <w:rPr>
          <w:rFonts w:cs="Calibri"/>
          <w:b/>
          <w:sz w:val="24"/>
          <w:szCs w:val="24"/>
        </w:rPr>
        <w:t xml:space="preserve">When in this past week did you feel particularly close to God?  </w:t>
      </w:r>
      <w:r>
        <w:rPr>
          <w:rFonts w:cs="Calibri"/>
          <w:b/>
          <w:i/>
          <w:sz w:val="24"/>
          <w:szCs w:val="24"/>
        </w:rPr>
        <w:t>OR</w:t>
      </w:r>
      <w:r>
        <w:rPr>
          <w:rFonts w:cs="Calibri"/>
          <w:b/>
          <w:sz w:val="24"/>
          <w:szCs w:val="24"/>
        </w:rPr>
        <w:t xml:space="preserve"> was there a particular verse or message in this week’s study of Daniel that you found inspiring?</w:t>
      </w:r>
    </w:p>
    <w:p w:rsidR="00344809" w:rsidRDefault="00344809">
      <w:pPr>
        <w:pStyle w:val="Standard"/>
        <w:rPr>
          <w:rFonts w:cs="Calibri"/>
          <w:b/>
          <w:sz w:val="24"/>
          <w:szCs w:val="24"/>
        </w:rPr>
      </w:pPr>
    </w:p>
    <w:p w:rsidR="00344809" w:rsidRDefault="00344809">
      <w:pPr>
        <w:pStyle w:val="Standard"/>
        <w:rPr>
          <w:rFonts w:cs="Calibri"/>
          <w:b/>
          <w:sz w:val="24"/>
          <w:szCs w:val="24"/>
        </w:rPr>
      </w:pPr>
    </w:p>
    <w:p w:rsidR="00344809" w:rsidRDefault="0002529A">
      <w:pPr>
        <w:pStyle w:val="ListParagraph"/>
        <w:numPr>
          <w:ilvl w:val="0"/>
          <w:numId w:val="1"/>
        </w:numPr>
      </w:pPr>
      <w:r>
        <w:rPr>
          <w:rFonts w:cs="Calibri"/>
          <w:b/>
          <w:sz w:val="24"/>
          <w:szCs w:val="24"/>
        </w:rPr>
        <w:t>If your Bible has footnotes, what does it say</w:t>
      </w:r>
      <w:r>
        <w:rPr>
          <w:rFonts w:cs="Calibri"/>
          <w:b/>
          <w:sz w:val="24"/>
          <w:szCs w:val="24"/>
        </w:rPr>
        <w:t xml:space="preserve"> about the who the sheep and the goat represent?</w:t>
      </w:r>
    </w:p>
    <w:p w:rsidR="00344809" w:rsidRDefault="0002529A">
      <w:pPr>
        <w:pStyle w:val="ListParagraph"/>
        <w:ind w:left="2160"/>
      </w:pPr>
      <w:r>
        <w:rPr>
          <w:rFonts w:cs="Calibri"/>
          <w:b/>
          <w:sz w:val="24"/>
          <w:szCs w:val="24"/>
        </w:rPr>
        <w:t>Sheep with two horns-</w:t>
      </w:r>
    </w:p>
    <w:p w:rsidR="00344809" w:rsidRDefault="0002529A">
      <w:pPr>
        <w:pStyle w:val="ListParagraph"/>
        <w:ind w:left="2160"/>
      </w:pPr>
      <w:r>
        <w:rPr>
          <w:rFonts w:cs="Calibri"/>
          <w:b/>
          <w:sz w:val="24"/>
          <w:szCs w:val="24"/>
        </w:rPr>
        <w:t>Goat from the west with one horn-</w:t>
      </w:r>
    </w:p>
    <w:p w:rsidR="00344809" w:rsidRDefault="00344809">
      <w:pPr>
        <w:pStyle w:val="ListParagraph"/>
        <w:ind w:left="2160"/>
        <w:rPr>
          <w:rFonts w:cs="Calibri"/>
          <w:b/>
          <w:sz w:val="24"/>
          <w:szCs w:val="24"/>
        </w:rPr>
      </w:pPr>
    </w:p>
    <w:p w:rsidR="00344809" w:rsidRDefault="0002529A">
      <w:pPr>
        <w:pStyle w:val="ListParagraph"/>
        <w:numPr>
          <w:ilvl w:val="0"/>
          <w:numId w:val="1"/>
        </w:numPr>
      </w:pPr>
      <w:r>
        <w:rPr>
          <w:rFonts w:cs="Calibri"/>
          <w:b/>
          <w:sz w:val="24"/>
          <w:szCs w:val="24"/>
        </w:rPr>
        <w:t>Again, check your footnotes to see who the “little horn” in 8:9 is referring to.  See Daniel 8:8-11.</w:t>
      </w:r>
    </w:p>
    <w:p w:rsidR="00344809" w:rsidRDefault="00344809">
      <w:pPr>
        <w:pStyle w:val="ListParagraph"/>
        <w:rPr>
          <w:rFonts w:cs="Calibri"/>
          <w:b/>
          <w:sz w:val="24"/>
          <w:szCs w:val="24"/>
        </w:rPr>
      </w:pPr>
    </w:p>
    <w:p w:rsidR="00344809" w:rsidRDefault="00344809">
      <w:pPr>
        <w:pStyle w:val="ListParagraph"/>
        <w:rPr>
          <w:rFonts w:cs="Calibri"/>
          <w:b/>
          <w:sz w:val="24"/>
          <w:szCs w:val="24"/>
        </w:rPr>
      </w:pPr>
    </w:p>
    <w:p w:rsidR="00344809" w:rsidRDefault="0002529A">
      <w:pPr>
        <w:pStyle w:val="ListParagraph"/>
        <w:ind w:left="1440"/>
      </w:pPr>
      <w:r>
        <w:rPr>
          <w:rFonts w:cs="Calibri"/>
          <w:b/>
          <w:sz w:val="24"/>
          <w:szCs w:val="24"/>
        </w:rPr>
        <w:t>Daniel 8:8-11</w:t>
      </w:r>
      <w:r>
        <w:rPr>
          <w:rStyle w:val="text"/>
          <w:rFonts w:cs="Calibri"/>
          <w:b/>
          <w:bCs/>
          <w:color w:val="000000"/>
          <w:sz w:val="24"/>
          <w:szCs w:val="24"/>
          <w:vertAlign w:val="superscript"/>
        </w:rPr>
        <w:t> </w:t>
      </w:r>
      <w:r>
        <w:rPr>
          <w:rStyle w:val="text"/>
          <w:rFonts w:cs="Calibri"/>
          <w:color w:val="000000"/>
          <w:sz w:val="24"/>
          <w:szCs w:val="24"/>
        </w:rPr>
        <w:t>The he-goat grew very powerful, b</w:t>
      </w:r>
      <w:r>
        <w:rPr>
          <w:rStyle w:val="text"/>
          <w:rFonts w:cs="Calibri"/>
          <w:color w:val="000000"/>
          <w:sz w:val="24"/>
          <w:szCs w:val="24"/>
        </w:rPr>
        <w:t>ut at the height of its strength the great horn was shattered, and in its place came up four others, facing the four winds of heaven. </w:t>
      </w:r>
      <w:r>
        <w:rPr>
          <w:rStyle w:val="text"/>
          <w:rFonts w:cs="Calibri"/>
          <w:b/>
          <w:bCs/>
          <w:color w:val="000000"/>
          <w:sz w:val="24"/>
          <w:szCs w:val="24"/>
          <w:vertAlign w:val="superscript"/>
        </w:rPr>
        <w:t>9 </w:t>
      </w:r>
      <w:r>
        <w:rPr>
          <w:rStyle w:val="text"/>
          <w:rFonts w:cs="Calibri"/>
          <w:color w:val="000000"/>
          <w:sz w:val="24"/>
          <w:szCs w:val="24"/>
        </w:rPr>
        <w:t>Out of one of them came a little horn which grew and grew toward the south, the east, and the glorious land. </w:t>
      </w:r>
      <w:r>
        <w:rPr>
          <w:rStyle w:val="text"/>
          <w:rFonts w:cs="Calibri"/>
          <w:b/>
          <w:bCs/>
          <w:color w:val="000000"/>
          <w:sz w:val="24"/>
          <w:szCs w:val="24"/>
          <w:vertAlign w:val="superscript"/>
        </w:rPr>
        <w:t>10 </w:t>
      </w:r>
      <w:r>
        <w:rPr>
          <w:rStyle w:val="text"/>
          <w:rFonts w:cs="Calibri"/>
          <w:color w:val="000000"/>
          <w:sz w:val="24"/>
          <w:szCs w:val="24"/>
        </w:rPr>
        <w:t xml:space="preserve">It grew </w:t>
      </w:r>
      <w:r>
        <w:rPr>
          <w:rStyle w:val="text"/>
          <w:rFonts w:cs="Calibri"/>
          <w:color w:val="000000"/>
          <w:sz w:val="24"/>
          <w:szCs w:val="24"/>
        </w:rPr>
        <w:t>even to the host of heaven, so that it cast down to earth some of the host and some of the stars and trampled on them. </w:t>
      </w:r>
      <w:r>
        <w:rPr>
          <w:rStyle w:val="text"/>
          <w:rFonts w:cs="Calibri"/>
          <w:b/>
          <w:bCs/>
          <w:color w:val="000000"/>
          <w:sz w:val="24"/>
          <w:szCs w:val="24"/>
          <w:vertAlign w:val="superscript"/>
        </w:rPr>
        <w:t>11 </w:t>
      </w:r>
      <w:r>
        <w:rPr>
          <w:rStyle w:val="text"/>
          <w:rFonts w:cs="Calibri"/>
          <w:color w:val="000000"/>
          <w:sz w:val="24"/>
          <w:szCs w:val="24"/>
        </w:rPr>
        <w:t>It grew even to the Prince of the host, from whom the daily sacrifice was removed, and whose sanctuary was cast down. </w:t>
      </w:r>
      <w:r>
        <w:rPr>
          <w:rStyle w:val="text"/>
          <w:rFonts w:cs="Calibri"/>
          <w:b/>
          <w:bCs/>
          <w:color w:val="000000"/>
          <w:sz w:val="24"/>
          <w:szCs w:val="24"/>
          <w:vertAlign w:val="superscript"/>
        </w:rPr>
        <w:t>12 </w:t>
      </w:r>
      <w:r>
        <w:rPr>
          <w:rStyle w:val="text"/>
          <w:rFonts w:cs="Calibri"/>
          <w:color w:val="000000"/>
          <w:sz w:val="24"/>
          <w:szCs w:val="24"/>
        </w:rPr>
        <w:t xml:space="preserve">The host was </w:t>
      </w:r>
      <w:r>
        <w:rPr>
          <w:rStyle w:val="text"/>
          <w:rFonts w:cs="Calibri"/>
          <w:color w:val="000000"/>
          <w:sz w:val="24"/>
          <w:szCs w:val="24"/>
        </w:rPr>
        <w:t>given over together with the daily sacrifice in the course of transgression. It cast truth to the ground, and was succeeding in its undertaking.</w:t>
      </w:r>
    </w:p>
    <w:p w:rsidR="00344809" w:rsidRDefault="00344809">
      <w:pPr>
        <w:pStyle w:val="ListParagraph"/>
        <w:ind w:left="1440"/>
      </w:pPr>
    </w:p>
    <w:p w:rsidR="00344809" w:rsidRDefault="0002529A">
      <w:pPr>
        <w:pStyle w:val="ListParagraph"/>
        <w:numPr>
          <w:ilvl w:val="0"/>
          <w:numId w:val="1"/>
        </w:numPr>
      </w:pPr>
      <w:r>
        <w:rPr>
          <w:rStyle w:val="text"/>
          <w:rFonts w:cs="Calibri"/>
          <w:color w:val="000000"/>
          <w:sz w:val="24"/>
          <w:szCs w:val="24"/>
        </w:rPr>
        <w:t xml:space="preserve">Isaiah 14 also depicts this same ruler. Read Isaiah 14:12-14. </w:t>
      </w:r>
      <w:r>
        <w:rPr>
          <w:rStyle w:val="text"/>
          <w:rFonts w:cs="Calibri"/>
          <w:b/>
          <w:color w:val="000000"/>
          <w:sz w:val="24"/>
          <w:szCs w:val="24"/>
        </w:rPr>
        <w:t xml:space="preserve">What seems to be the fatal character flaw that </w:t>
      </w:r>
      <w:r>
        <w:rPr>
          <w:rStyle w:val="text"/>
          <w:rFonts w:cs="Calibri"/>
          <w:b/>
          <w:color w:val="000000"/>
          <w:sz w:val="24"/>
          <w:szCs w:val="24"/>
        </w:rPr>
        <w:t>causes the downfall of this leader?</w:t>
      </w:r>
    </w:p>
    <w:p w:rsidR="00344809" w:rsidRDefault="0002529A">
      <w:pPr>
        <w:pStyle w:val="Standard"/>
        <w:ind w:left="2880"/>
      </w:pPr>
      <w:r>
        <w:rPr>
          <w:rStyle w:val="text"/>
          <w:rFonts w:cs="Calibri"/>
          <w:b/>
          <w:color w:val="000000"/>
          <w:sz w:val="24"/>
          <w:szCs w:val="24"/>
        </w:rPr>
        <w:t>Isaiah 14:12-14</w:t>
      </w:r>
    </w:p>
    <w:p w:rsidR="00344809" w:rsidRDefault="0002529A">
      <w:pPr>
        <w:pStyle w:val="Standard"/>
        <w:ind w:left="2880"/>
      </w:pPr>
      <w:r>
        <w:rPr>
          <w:rStyle w:val="text"/>
          <w:rFonts w:cs="Calibri"/>
          <w:color w:val="000000"/>
          <w:sz w:val="24"/>
          <w:szCs w:val="24"/>
        </w:rPr>
        <w:t>“How you have fallen from heaven,</w:t>
      </w:r>
      <w:r>
        <w:rPr>
          <w:rFonts w:cs="Calibri"/>
          <w:color w:val="000000"/>
          <w:sz w:val="24"/>
          <w:szCs w:val="24"/>
        </w:rPr>
        <w:br/>
      </w:r>
      <w:r>
        <w:rPr>
          <w:rStyle w:val="text"/>
          <w:rFonts w:cs="Calibri"/>
          <w:color w:val="000000"/>
          <w:sz w:val="24"/>
          <w:szCs w:val="24"/>
        </w:rPr>
        <w:t>O </w:t>
      </w:r>
      <w:r>
        <w:rPr>
          <w:rStyle w:val="text"/>
          <w:rFonts w:cs="Calibri"/>
          <w:color w:val="000000"/>
          <w:sz w:val="24"/>
          <w:szCs w:val="24"/>
          <w:vertAlign w:val="superscript"/>
        </w:rPr>
        <w:t>[</w:t>
      </w:r>
      <w:hyperlink r:id="rId8" w:history="1">
        <w:r>
          <w:rPr>
            <w:rFonts w:cs="Calibri"/>
            <w:color w:val="B34B2C"/>
            <w:sz w:val="24"/>
            <w:szCs w:val="24"/>
            <w:vertAlign w:val="superscript"/>
          </w:rPr>
          <w:t>g</w:t>
        </w:r>
      </w:hyperlink>
      <w:r>
        <w:rPr>
          <w:rStyle w:val="text"/>
          <w:rFonts w:cs="Calibri"/>
          <w:color w:val="000000"/>
          <w:sz w:val="24"/>
          <w:szCs w:val="24"/>
          <w:vertAlign w:val="superscript"/>
        </w:rPr>
        <w:t>]</w:t>
      </w:r>
      <w:r>
        <w:rPr>
          <w:rStyle w:val="text"/>
          <w:rFonts w:cs="Calibri"/>
          <w:color w:val="000000"/>
          <w:sz w:val="24"/>
          <w:szCs w:val="24"/>
        </w:rPr>
        <w:t>star of the morning, son of the dawn!</w:t>
      </w:r>
      <w:r>
        <w:rPr>
          <w:rFonts w:cs="Calibri"/>
          <w:color w:val="000000"/>
          <w:sz w:val="24"/>
          <w:szCs w:val="24"/>
        </w:rPr>
        <w:br/>
      </w:r>
      <w:r>
        <w:rPr>
          <w:rStyle w:val="text"/>
          <w:rFonts w:cs="Calibri"/>
          <w:color w:val="000000"/>
          <w:sz w:val="24"/>
          <w:szCs w:val="24"/>
        </w:rPr>
        <w:t>You have been cut down to the earth,</w:t>
      </w:r>
      <w:r>
        <w:rPr>
          <w:rFonts w:cs="Calibri"/>
          <w:color w:val="000000"/>
          <w:sz w:val="24"/>
          <w:szCs w:val="24"/>
        </w:rPr>
        <w:br/>
      </w:r>
      <w:r>
        <w:rPr>
          <w:rStyle w:val="text"/>
          <w:rFonts w:cs="Calibri"/>
          <w:color w:val="000000"/>
          <w:sz w:val="24"/>
          <w:szCs w:val="24"/>
        </w:rPr>
        <w:t>You who have weakened the nations!</w:t>
      </w:r>
      <w:r>
        <w:rPr>
          <w:rFonts w:cs="Calibri"/>
          <w:color w:val="000000"/>
          <w:sz w:val="24"/>
          <w:szCs w:val="24"/>
        </w:rPr>
        <w:br/>
      </w:r>
      <w:r>
        <w:rPr>
          <w:rStyle w:val="text"/>
          <w:rFonts w:cs="Calibri"/>
          <w:b/>
          <w:bCs/>
          <w:color w:val="000000"/>
          <w:sz w:val="24"/>
          <w:szCs w:val="24"/>
          <w:vertAlign w:val="superscript"/>
        </w:rPr>
        <w:t>13 </w:t>
      </w:r>
      <w:r>
        <w:rPr>
          <w:rStyle w:val="text"/>
          <w:rFonts w:cs="Calibri"/>
          <w:color w:val="000000"/>
          <w:sz w:val="24"/>
          <w:szCs w:val="24"/>
        </w:rPr>
        <w:t xml:space="preserve">“But you said in </w:t>
      </w:r>
      <w:r>
        <w:rPr>
          <w:rStyle w:val="text"/>
          <w:rFonts w:cs="Calibri"/>
          <w:color w:val="000000"/>
          <w:sz w:val="24"/>
          <w:szCs w:val="24"/>
        </w:rPr>
        <w:t>your heart,</w:t>
      </w:r>
      <w:r>
        <w:rPr>
          <w:rFonts w:cs="Calibri"/>
          <w:color w:val="000000"/>
          <w:sz w:val="24"/>
          <w:szCs w:val="24"/>
        </w:rPr>
        <w:br/>
      </w:r>
      <w:r>
        <w:rPr>
          <w:rStyle w:val="text"/>
          <w:rFonts w:cs="Calibri"/>
          <w:color w:val="000000"/>
          <w:sz w:val="24"/>
          <w:szCs w:val="24"/>
        </w:rPr>
        <w:t>‘I will ascend to heaven;</w:t>
      </w:r>
      <w:r>
        <w:rPr>
          <w:rFonts w:cs="Calibri"/>
          <w:color w:val="000000"/>
          <w:sz w:val="24"/>
          <w:szCs w:val="24"/>
        </w:rPr>
        <w:br/>
      </w:r>
      <w:r>
        <w:rPr>
          <w:rStyle w:val="text"/>
          <w:rFonts w:cs="Calibri"/>
          <w:color w:val="000000"/>
          <w:sz w:val="24"/>
          <w:szCs w:val="24"/>
        </w:rPr>
        <w:lastRenderedPageBreak/>
        <w:t>I will raise my throne above the stars of God,</w:t>
      </w:r>
      <w:r>
        <w:rPr>
          <w:rFonts w:cs="Calibri"/>
          <w:color w:val="000000"/>
          <w:sz w:val="24"/>
          <w:szCs w:val="24"/>
        </w:rPr>
        <w:br/>
      </w:r>
      <w:r>
        <w:rPr>
          <w:rStyle w:val="text"/>
          <w:rFonts w:cs="Calibri"/>
          <w:color w:val="000000"/>
          <w:sz w:val="24"/>
          <w:szCs w:val="24"/>
        </w:rPr>
        <w:t>And I will sit on the mount of assembly</w:t>
      </w:r>
      <w:r>
        <w:rPr>
          <w:rFonts w:cs="Calibri"/>
          <w:color w:val="000000"/>
          <w:sz w:val="24"/>
          <w:szCs w:val="24"/>
        </w:rPr>
        <w:br/>
      </w:r>
      <w:r>
        <w:rPr>
          <w:rStyle w:val="text"/>
          <w:rFonts w:cs="Calibri"/>
          <w:color w:val="000000"/>
          <w:sz w:val="24"/>
          <w:szCs w:val="24"/>
        </w:rPr>
        <w:t>In the recesses of the north.</w:t>
      </w:r>
      <w:r>
        <w:rPr>
          <w:rFonts w:cs="Calibri"/>
          <w:color w:val="000000"/>
          <w:sz w:val="24"/>
          <w:szCs w:val="24"/>
        </w:rPr>
        <w:br/>
      </w:r>
      <w:r>
        <w:rPr>
          <w:rStyle w:val="text"/>
          <w:rFonts w:cs="Calibri"/>
          <w:b/>
          <w:bCs/>
          <w:color w:val="000000"/>
          <w:sz w:val="24"/>
          <w:szCs w:val="24"/>
          <w:vertAlign w:val="superscript"/>
        </w:rPr>
        <w:t>14 </w:t>
      </w:r>
      <w:r>
        <w:rPr>
          <w:rStyle w:val="text"/>
          <w:rFonts w:cs="Calibri"/>
          <w:color w:val="000000"/>
          <w:sz w:val="24"/>
          <w:szCs w:val="24"/>
        </w:rPr>
        <w:t>‘I will ascend above the heights of the clouds;</w:t>
      </w:r>
      <w:r>
        <w:rPr>
          <w:rFonts w:cs="Calibri"/>
          <w:color w:val="000000"/>
          <w:sz w:val="24"/>
          <w:szCs w:val="24"/>
        </w:rPr>
        <w:br/>
      </w:r>
      <w:r>
        <w:rPr>
          <w:rStyle w:val="text"/>
          <w:rFonts w:cs="Calibri"/>
          <w:color w:val="000000"/>
          <w:sz w:val="24"/>
          <w:szCs w:val="24"/>
        </w:rPr>
        <w:t>I will make myself like the Most High.’</w:t>
      </w:r>
    </w:p>
    <w:p w:rsidR="00344809" w:rsidRDefault="00344809">
      <w:pPr>
        <w:pStyle w:val="Standard"/>
        <w:ind w:left="2880"/>
      </w:pPr>
    </w:p>
    <w:p w:rsidR="00344809" w:rsidRDefault="0002529A">
      <w:pPr>
        <w:pStyle w:val="ListParagraph"/>
        <w:numPr>
          <w:ilvl w:val="0"/>
          <w:numId w:val="1"/>
        </w:numPr>
      </w:pPr>
      <w:r>
        <w:rPr>
          <w:rStyle w:val="text"/>
          <w:rFonts w:cs="Calibri"/>
          <w:color w:val="000000"/>
          <w:sz w:val="24"/>
          <w:szCs w:val="24"/>
        </w:rPr>
        <w:t>1 Maccabe</w:t>
      </w:r>
      <w:r>
        <w:rPr>
          <w:rStyle w:val="text"/>
          <w:rFonts w:cs="Calibri"/>
          <w:color w:val="000000"/>
          <w:sz w:val="24"/>
          <w:szCs w:val="24"/>
        </w:rPr>
        <w:t xml:space="preserve">es 1:41-61 records the actions of Antiochus Epiphanes in the Temple in Jerusalem. They are also referred to in Daniel 8:11-12. </w:t>
      </w:r>
      <w:r>
        <w:rPr>
          <w:rStyle w:val="text"/>
          <w:rFonts w:cs="Calibri"/>
          <w:b/>
          <w:color w:val="000000"/>
          <w:sz w:val="24"/>
          <w:szCs w:val="24"/>
        </w:rPr>
        <w:t>What are some of the atrocities against the Jewish people that Antiochus is responsible for?   See 1 Macc 1:41-61 and Daniel 8:11</w:t>
      </w:r>
      <w:r>
        <w:rPr>
          <w:rStyle w:val="text"/>
          <w:rFonts w:cs="Calibri"/>
          <w:b/>
          <w:color w:val="000000"/>
          <w:sz w:val="24"/>
          <w:szCs w:val="24"/>
        </w:rPr>
        <w:t>-12 above.</w:t>
      </w:r>
    </w:p>
    <w:p w:rsidR="00344809" w:rsidRDefault="0002529A">
      <w:pPr>
        <w:pStyle w:val="pl"/>
        <w:shd w:val="clear" w:color="auto" w:fill="FFFFFF"/>
        <w:spacing w:before="0" w:after="0" w:line="330" w:lineRule="atLeast"/>
        <w:ind w:left="1440" w:right="300"/>
      </w:pPr>
      <w:r>
        <w:rPr>
          <w:rStyle w:val="text"/>
          <w:rFonts w:ascii="Calibri" w:hAnsi="Calibri" w:cs="Calibri"/>
          <w:b/>
          <w:color w:val="000000"/>
        </w:rPr>
        <w:t xml:space="preserve">1 Macc 1:41-61 </w:t>
      </w:r>
      <w:r>
        <w:rPr>
          <w:rFonts w:ascii="Calibri" w:hAnsi="Calibri" w:cs="Calibri"/>
          <w:color w:val="333333"/>
        </w:rPr>
        <w:t>Then the king wrote to his whole kingdom that all should be one people,</w:t>
      </w:r>
      <w:bookmarkStart w:id="1" w:name="20001042"/>
      <w:r>
        <w:rPr>
          <w:rStyle w:val="bcv"/>
          <w:rFonts w:ascii="Calibri" w:hAnsi="Calibri" w:cs="Calibri"/>
          <w:color w:val="333333"/>
        </w:rPr>
        <w:t xml:space="preserve">42 </w:t>
      </w:r>
      <w:r>
        <w:rPr>
          <w:rFonts w:ascii="Calibri" w:hAnsi="Calibri" w:cs="Calibri"/>
          <w:color w:val="333333"/>
        </w:rPr>
        <w:t>and abandon their particular customs. All the Gentiles conformed to the command of the king,</w:t>
      </w:r>
      <w:bookmarkEnd w:id="1"/>
      <w:r>
        <w:rPr>
          <w:rStyle w:val="bcv"/>
          <w:rFonts w:ascii="Calibri" w:hAnsi="Calibri" w:cs="Calibri"/>
          <w:color w:val="333333"/>
        </w:rPr>
        <w:t>43</w:t>
      </w:r>
      <w:r>
        <w:rPr>
          <w:rFonts w:ascii="Calibri" w:hAnsi="Calibri" w:cs="Calibri"/>
          <w:color w:val="333333"/>
        </w:rPr>
        <w:t>and many Israelites delighted in his religion; they sacrificed</w:t>
      </w:r>
      <w:r>
        <w:rPr>
          <w:rFonts w:ascii="Calibri" w:hAnsi="Calibri" w:cs="Calibri"/>
          <w:color w:val="333333"/>
        </w:rPr>
        <w:t xml:space="preserve"> to idols and profaned the sabbath.</w:t>
      </w:r>
    </w:p>
    <w:p w:rsidR="00344809" w:rsidRDefault="0002529A">
      <w:pPr>
        <w:pStyle w:val="NormalWeb"/>
        <w:shd w:val="clear" w:color="auto" w:fill="FFFFFF"/>
        <w:spacing w:before="0" w:after="0" w:line="330" w:lineRule="atLeast"/>
        <w:ind w:left="1440" w:right="300"/>
      </w:pPr>
      <w:bookmarkStart w:id="2" w:name="20001043"/>
      <w:bookmarkStart w:id="3" w:name="20001044"/>
      <w:bookmarkEnd w:id="2"/>
      <w:r>
        <w:rPr>
          <w:rStyle w:val="bcv"/>
          <w:rFonts w:ascii="Calibri" w:hAnsi="Calibri" w:cs="Calibri"/>
          <w:color w:val="333333"/>
        </w:rPr>
        <w:t>44</w:t>
      </w:r>
      <w:r>
        <w:rPr>
          <w:rFonts w:ascii="Calibri" w:hAnsi="Calibri" w:cs="Calibri"/>
          <w:color w:val="333333"/>
        </w:rPr>
        <w:t>The king sent letters by messenger to Jerusalem and to the cities of Judah, ordering them to follow customs foreign to their land;</w:t>
      </w:r>
      <w:bookmarkStart w:id="4" w:name="20001045"/>
      <w:bookmarkEnd w:id="3"/>
      <w:r>
        <w:rPr>
          <w:rFonts w:ascii="Calibri" w:hAnsi="Calibri" w:cs="Calibri"/>
          <w:color w:val="333333"/>
        </w:rPr>
        <w:t xml:space="preserve"> </w:t>
      </w:r>
      <w:r>
        <w:rPr>
          <w:rStyle w:val="bcv"/>
          <w:rFonts w:ascii="Calibri" w:hAnsi="Calibri" w:cs="Calibri"/>
          <w:color w:val="333333"/>
        </w:rPr>
        <w:t xml:space="preserve">45 </w:t>
      </w:r>
      <w:r>
        <w:rPr>
          <w:rFonts w:ascii="Calibri" w:hAnsi="Calibri" w:cs="Calibri"/>
          <w:color w:val="333333"/>
        </w:rPr>
        <w:t xml:space="preserve">to prohibit burnt offerings, sacrifices, and libations in the sanctuary, to profane </w:t>
      </w:r>
      <w:r>
        <w:rPr>
          <w:rFonts w:ascii="Calibri" w:hAnsi="Calibri" w:cs="Calibri"/>
          <w:color w:val="333333"/>
        </w:rPr>
        <w:t>the sabbaths and feast days,</w:t>
      </w:r>
      <w:bookmarkStart w:id="5" w:name="20001046"/>
      <w:bookmarkEnd w:id="4"/>
      <w:r>
        <w:rPr>
          <w:rFonts w:ascii="Calibri" w:hAnsi="Calibri" w:cs="Calibri"/>
          <w:color w:val="333333"/>
        </w:rPr>
        <w:t xml:space="preserve"> </w:t>
      </w:r>
      <w:r>
        <w:rPr>
          <w:rStyle w:val="bcv"/>
          <w:rFonts w:ascii="Calibri" w:hAnsi="Calibri" w:cs="Calibri"/>
          <w:color w:val="333333"/>
        </w:rPr>
        <w:t xml:space="preserve">46 </w:t>
      </w:r>
      <w:r>
        <w:rPr>
          <w:rFonts w:ascii="Calibri" w:hAnsi="Calibri" w:cs="Calibri"/>
          <w:color w:val="333333"/>
        </w:rPr>
        <w:t>to desecrate the sanctuary and the sacred ministers,</w:t>
      </w:r>
      <w:bookmarkStart w:id="6" w:name="20001047"/>
      <w:bookmarkEnd w:id="5"/>
      <w:r>
        <w:rPr>
          <w:rStyle w:val="bcv"/>
          <w:rFonts w:ascii="Calibri" w:hAnsi="Calibri" w:cs="Calibri"/>
          <w:color w:val="333333"/>
        </w:rPr>
        <w:t xml:space="preserve">47 </w:t>
      </w:r>
      <w:r>
        <w:rPr>
          <w:rFonts w:ascii="Calibri" w:hAnsi="Calibri" w:cs="Calibri"/>
          <w:color w:val="333333"/>
        </w:rPr>
        <w:t>to build pagan altars and temples and shrines, to sacrifice swine and unclean animals,</w:t>
      </w:r>
      <w:bookmarkStart w:id="7" w:name="20001048"/>
      <w:bookmarkEnd w:id="6"/>
      <w:r>
        <w:rPr>
          <w:rStyle w:val="bcv"/>
          <w:rFonts w:ascii="Calibri" w:hAnsi="Calibri" w:cs="Calibri"/>
          <w:color w:val="333333"/>
        </w:rPr>
        <w:t xml:space="preserve">48 </w:t>
      </w:r>
      <w:r>
        <w:rPr>
          <w:rFonts w:ascii="Calibri" w:hAnsi="Calibri" w:cs="Calibri"/>
          <w:color w:val="333333"/>
        </w:rPr>
        <w:t>to leave their sons uncircumcised, and to defile themselves with every kind of i</w:t>
      </w:r>
      <w:r>
        <w:rPr>
          <w:rFonts w:ascii="Calibri" w:hAnsi="Calibri" w:cs="Calibri"/>
          <w:color w:val="333333"/>
        </w:rPr>
        <w:t>mpurity and abomination;</w:t>
      </w:r>
      <w:bookmarkStart w:id="8" w:name="20001049"/>
      <w:bookmarkEnd w:id="7"/>
      <w:r>
        <w:rPr>
          <w:rStyle w:val="bcv"/>
          <w:rFonts w:ascii="Calibri" w:hAnsi="Calibri" w:cs="Calibri"/>
          <w:color w:val="333333"/>
        </w:rPr>
        <w:t>49</w:t>
      </w:r>
      <w:r>
        <w:rPr>
          <w:rFonts w:ascii="Calibri" w:hAnsi="Calibri" w:cs="Calibri"/>
          <w:color w:val="333333"/>
        </w:rPr>
        <w:t>so that they might forget the law and change all its ordinances.</w:t>
      </w:r>
      <w:bookmarkStart w:id="9" w:name="20001050"/>
      <w:bookmarkEnd w:id="8"/>
      <w:r>
        <w:rPr>
          <w:rStyle w:val="bcv"/>
          <w:rFonts w:ascii="Calibri" w:hAnsi="Calibri" w:cs="Calibri"/>
          <w:color w:val="333333"/>
        </w:rPr>
        <w:t xml:space="preserve">50 </w:t>
      </w:r>
      <w:r>
        <w:rPr>
          <w:rFonts w:ascii="Calibri" w:hAnsi="Calibri" w:cs="Calibri"/>
          <w:color w:val="333333"/>
        </w:rPr>
        <w:t>Whoever refused to act according to the command of the king was to be put to death.</w:t>
      </w:r>
      <w:bookmarkEnd w:id="9"/>
    </w:p>
    <w:p w:rsidR="00344809" w:rsidRDefault="0002529A">
      <w:pPr>
        <w:pStyle w:val="NormalWeb"/>
        <w:shd w:val="clear" w:color="auto" w:fill="FFFFFF"/>
        <w:spacing w:before="0" w:after="0" w:line="330" w:lineRule="atLeast"/>
        <w:ind w:left="1440" w:right="300"/>
      </w:pPr>
      <w:bookmarkStart w:id="10" w:name="20001051"/>
      <w:r>
        <w:rPr>
          <w:rStyle w:val="bcv"/>
          <w:rFonts w:ascii="Calibri" w:hAnsi="Calibri" w:cs="Calibri"/>
          <w:color w:val="333333"/>
        </w:rPr>
        <w:t xml:space="preserve">51 </w:t>
      </w:r>
      <w:r>
        <w:rPr>
          <w:rFonts w:ascii="Calibri" w:hAnsi="Calibri" w:cs="Calibri"/>
          <w:color w:val="333333"/>
        </w:rPr>
        <w:t>In words such as these he wrote to his whole kingdom. He appointed inspectors over all the people, and he ordered the cities of Judah to offer sacrifices, each city in turn.</w:t>
      </w:r>
      <w:bookmarkStart w:id="11" w:name="20001052"/>
      <w:bookmarkEnd w:id="10"/>
      <w:r>
        <w:rPr>
          <w:rFonts w:ascii="Calibri" w:hAnsi="Calibri" w:cs="Calibri"/>
          <w:color w:val="333333"/>
        </w:rPr>
        <w:t xml:space="preserve"> </w:t>
      </w:r>
      <w:r>
        <w:rPr>
          <w:rStyle w:val="bcv"/>
          <w:rFonts w:ascii="Calibri" w:hAnsi="Calibri" w:cs="Calibri"/>
          <w:color w:val="333333"/>
        </w:rPr>
        <w:t xml:space="preserve">52 </w:t>
      </w:r>
      <w:r>
        <w:rPr>
          <w:rFonts w:ascii="Calibri" w:hAnsi="Calibri" w:cs="Calibri"/>
          <w:color w:val="333333"/>
        </w:rPr>
        <w:t>Many of the people, those who abandoned the law, joined them and committed</w:t>
      </w:r>
      <w:r>
        <w:rPr>
          <w:rFonts w:ascii="Calibri" w:hAnsi="Calibri" w:cs="Calibri"/>
          <w:color w:val="333333"/>
        </w:rPr>
        <w:t xml:space="preserve"> evil in the land.</w:t>
      </w:r>
      <w:bookmarkEnd w:id="11"/>
      <w:r>
        <w:rPr>
          <w:rFonts w:ascii="Calibri" w:hAnsi="Calibri" w:cs="Calibri"/>
          <w:color w:val="333333"/>
        </w:rPr>
        <w:t xml:space="preserve"> </w:t>
      </w:r>
      <w:r>
        <w:rPr>
          <w:rStyle w:val="bcv"/>
          <w:rFonts w:ascii="Calibri" w:hAnsi="Calibri" w:cs="Calibri"/>
          <w:color w:val="333333"/>
        </w:rPr>
        <w:t xml:space="preserve">53 </w:t>
      </w:r>
      <w:r>
        <w:rPr>
          <w:rFonts w:ascii="Calibri" w:hAnsi="Calibri" w:cs="Calibri"/>
          <w:color w:val="333333"/>
        </w:rPr>
        <w:t>They drove Israel into hiding, wherever places of refuge could be found.</w:t>
      </w:r>
    </w:p>
    <w:p w:rsidR="00344809" w:rsidRDefault="0002529A">
      <w:pPr>
        <w:pStyle w:val="NormalWeb"/>
        <w:shd w:val="clear" w:color="auto" w:fill="FFFFFF"/>
        <w:spacing w:before="0" w:after="0" w:line="330" w:lineRule="atLeast"/>
        <w:ind w:left="1440" w:right="300"/>
      </w:pPr>
      <w:bookmarkStart w:id="12" w:name="20001053"/>
      <w:bookmarkStart w:id="13" w:name="20001054"/>
      <w:bookmarkEnd w:id="12"/>
      <w:r>
        <w:rPr>
          <w:rStyle w:val="bcv"/>
          <w:rFonts w:ascii="Calibri" w:hAnsi="Calibri" w:cs="Calibri"/>
          <w:color w:val="333333"/>
        </w:rPr>
        <w:t xml:space="preserve">54 </w:t>
      </w:r>
      <w:r>
        <w:rPr>
          <w:rFonts w:ascii="Calibri" w:hAnsi="Calibri" w:cs="Calibri"/>
          <w:color w:val="333333"/>
        </w:rPr>
        <w:t>On the fifteenth day of the month Kislev, in the year one hundred and forty-five,</w:t>
      </w:r>
      <w:bookmarkEnd w:id="13"/>
      <w:r>
        <w:rPr>
          <w:rFonts w:ascii="Calibri" w:hAnsi="Calibri" w:cs="Calibri"/>
          <w:color w:val="333333"/>
        </w:rPr>
        <w:t xml:space="preserve"> the king erected the desolating abomination upon the altar of burnt offering</w:t>
      </w:r>
      <w:r>
        <w:rPr>
          <w:rFonts w:ascii="Calibri" w:hAnsi="Calibri" w:cs="Calibri"/>
          <w:color w:val="333333"/>
        </w:rPr>
        <w:t>s, and in the surrounding cities of Judah they built pagan altars.</w:t>
      </w:r>
      <w:bookmarkStart w:id="14" w:name="20001055"/>
      <w:r>
        <w:rPr>
          <w:rStyle w:val="bcv"/>
          <w:rFonts w:ascii="Calibri" w:hAnsi="Calibri" w:cs="Calibri"/>
          <w:color w:val="333333"/>
        </w:rPr>
        <w:t xml:space="preserve"> 55 </w:t>
      </w:r>
      <w:r>
        <w:rPr>
          <w:rFonts w:ascii="Calibri" w:hAnsi="Calibri" w:cs="Calibri"/>
          <w:color w:val="333333"/>
        </w:rPr>
        <w:t>They also burned incense at the doors of houses and in the streets.</w:t>
      </w:r>
      <w:bookmarkStart w:id="15" w:name="20001056"/>
      <w:bookmarkEnd w:id="14"/>
      <w:r>
        <w:rPr>
          <w:rFonts w:ascii="Calibri" w:hAnsi="Calibri" w:cs="Calibri"/>
          <w:color w:val="333333"/>
        </w:rPr>
        <w:t xml:space="preserve"> </w:t>
      </w:r>
      <w:r>
        <w:rPr>
          <w:rStyle w:val="bcv"/>
          <w:rFonts w:ascii="Calibri" w:hAnsi="Calibri" w:cs="Calibri"/>
          <w:color w:val="333333"/>
        </w:rPr>
        <w:t xml:space="preserve">56 </w:t>
      </w:r>
      <w:r>
        <w:rPr>
          <w:rFonts w:ascii="Calibri" w:hAnsi="Calibri" w:cs="Calibri"/>
          <w:color w:val="333333"/>
        </w:rPr>
        <w:t>Any scrolls of the law</w:t>
      </w:r>
      <w:bookmarkEnd w:id="15"/>
      <w:r>
        <w:rPr>
          <w:rFonts w:ascii="Calibri" w:hAnsi="Calibri" w:cs="Calibri"/>
          <w:color w:val="333333"/>
        </w:rPr>
        <w:t xml:space="preserve"> that they found they tore up and burned.</w:t>
      </w:r>
      <w:bookmarkStart w:id="16" w:name="20001057"/>
      <w:r>
        <w:rPr>
          <w:rFonts w:ascii="Calibri" w:hAnsi="Calibri" w:cs="Calibri"/>
          <w:color w:val="333333"/>
        </w:rPr>
        <w:t xml:space="preserve"> </w:t>
      </w:r>
      <w:r>
        <w:rPr>
          <w:rStyle w:val="bcv"/>
          <w:rFonts w:ascii="Calibri" w:hAnsi="Calibri" w:cs="Calibri"/>
          <w:color w:val="333333"/>
        </w:rPr>
        <w:t xml:space="preserve">57 </w:t>
      </w:r>
      <w:r>
        <w:rPr>
          <w:rFonts w:ascii="Calibri" w:hAnsi="Calibri" w:cs="Calibri"/>
          <w:color w:val="333333"/>
        </w:rPr>
        <w:t>Whoever was found with a scroll of the covenant,</w:t>
      </w:r>
      <w:r>
        <w:rPr>
          <w:rFonts w:ascii="Calibri" w:hAnsi="Calibri" w:cs="Calibri"/>
          <w:color w:val="333333"/>
        </w:rPr>
        <w:t xml:space="preserve"> and whoever observed the law, was condemned to death by royal decree.</w:t>
      </w:r>
      <w:bookmarkStart w:id="17" w:name="20001058"/>
      <w:bookmarkEnd w:id="16"/>
      <w:r>
        <w:rPr>
          <w:rFonts w:ascii="Calibri" w:hAnsi="Calibri" w:cs="Calibri"/>
          <w:color w:val="333333"/>
        </w:rPr>
        <w:t xml:space="preserve"> </w:t>
      </w:r>
      <w:r>
        <w:rPr>
          <w:rStyle w:val="bcv"/>
          <w:rFonts w:ascii="Calibri" w:hAnsi="Calibri" w:cs="Calibri"/>
          <w:color w:val="333333"/>
        </w:rPr>
        <w:t xml:space="preserve">58 </w:t>
      </w:r>
      <w:r>
        <w:rPr>
          <w:rFonts w:ascii="Calibri" w:hAnsi="Calibri" w:cs="Calibri"/>
          <w:color w:val="333333"/>
        </w:rPr>
        <w:t>So they used their power against Israel, against those who were caught, each month, in the cities.</w:t>
      </w:r>
      <w:bookmarkStart w:id="18" w:name="20001059"/>
      <w:bookmarkEnd w:id="17"/>
      <w:r>
        <w:rPr>
          <w:rFonts w:ascii="Calibri" w:hAnsi="Calibri" w:cs="Calibri"/>
          <w:color w:val="333333"/>
        </w:rPr>
        <w:t xml:space="preserve"> </w:t>
      </w:r>
      <w:r>
        <w:rPr>
          <w:rStyle w:val="bcv"/>
          <w:rFonts w:ascii="Calibri" w:hAnsi="Calibri" w:cs="Calibri"/>
          <w:color w:val="333333"/>
        </w:rPr>
        <w:t xml:space="preserve">59 </w:t>
      </w:r>
      <w:r>
        <w:rPr>
          <w:rFonts w:ascii="Calibri" w:hAnsi="Calibri" w:cs="Calibri"/>
          <w:color w:val="333333"/>
        </w:rPr>
        <w:t>On the twenty-fifth day of each month they sacrificed on the pagan altar that wa</w:t>
      </w:r>
      <w:r>
        <w:rPr>
          <w:rFonts w:ascii="Calibri" w:hAnsi="Calibri" w:cs="Calibri"/>
          <w:color w:val="333333"/>
        </w:rPr>
        <w:t>s over the altar of burnt offerings.</w:t>
      </w:r>
      <w:bookmarkStart w:id="19" w:name="20001060"/>
      <w:bookmarkEnd w:id="18"/>
      <w:r>
        <w:rPr>
          <w:rFonts w:ascii="Calibri" w:hAnsi="Calibri" w:cs="Calibri"/>
          <w:color w:val="333333"/>
        </w:rPr>
        <w:t xml:space="preserve"> </w:t>
      </w:r>
      <w:r>
        <w:rPr>
          <w:rStyle w:val="bcv"/>
          <w:rFonts w:ascii="Calibri" w:hAnsi="Calibri" w:cs="Calibri"/>
          <w:color w:val="333333"/>
        </w:rPr>
        <w:t xml:space="preserve">60 </w:t>
      </w:r>
      <w:r>
        <w:rPr>
          <w:rFonts w:ascii="Calibri" w:hAnsi="Calibri" w:cs="Calibri"/>
          <w:color w:val="333333"/>
        </w:rPr>
        <w:t>In keeping with the decree, they put to death women who had their children circumcised,</w:t>
      </w:r>
      <w:bookmarkStart w:id="20" w:name="20001061"/>
      <w:bookmarkEnd w:id="19"/>
      <w:r>
        <w:rPr>
          <w:rFonts w:ascii="Calibri" w:hAnsi="Calibri" w:cs="Calibri"/>
          <w:color w:val="333333"/>
        </w:rPr>
        <w:t xml:space="preserve"> </w:t>
      </w:r>
      <w:r>
        <w:rPr>
          <w:rStyle w:val="bcv"/>
          <w:rFonts w:ascii="Calibri" w:hAnsi="Calibri" w:cs="Calibri"/>
          <w:color w:val="333333"/>
        </w:rPr>
        <w:t>61</w:t>
      </w:r>
      <w:r>
        <w:rPr>
          <w:rFonts w:ascii="Calibri" w:hAnsi="Calibri" w:cs="Calibri"/>
          <w:color w:val="333333"/>
        </w:rPr>
        <w:t>and they hung their babies from their necks; their families also and those who had circumcised them were killed.</w:t>
      </w:r>
      <w:bookmarkEnd w:id="20"/>
    </w:p>
    <w:p w:rsidR="00344809" w:rsidRDefault="00344809">
      <w:pPr>
        <w:pStyle w:val="Standard"/>
      </w:pPr>
    </w:p>
    <w:p w:rsidR="00344809" w:rsidRDefault="0002529A">
      <w:pPr>
        <w:pStyle w:val="ListParagraph"/>
        <w:numPr>
          <w:ilvl w:val="0"/>
          <w:numId w:val="1"/>
        </w:numPr>
      </w:pPr>
      <w:r>
        <w:rPr>
          <w:rStyle w:val="text"/>
          <w:rFonts w:cs="Calibri"/>
          <w:color w:val="000000"/>
          <w:sz w:val="24"/>
          <w:szCs w:val="24"/>
        </w:rPr>
        <w:t>This time, D</w:t>
      </w:r>
      <w:r>
        <w:rPr>
          <w:rStyle w:val="text"/>
          <w:rFonts w:cs="Calibri"/>
          <w:color w:val="000000"/>
          <w:sz w:val="24"/>
          <w:szCs w:val="24"/>
        </w:rPr>
        <w:t xml:space="preserve">aniel’s visions are interpreted by the angel Gabriel. </w:t>
      </w:r>
      <w:r>
        <w:rPr>
          <w:rStyle w:val="text"/>
          <w:rFonts w:cs="Calibri"/>
          <w:b/>
          <w:color w:val="000000"/>
          <w:sz w:val="24"/>
          <w:szCs w:val="24"/>
        </w:rPr>
        <w:t>How does Gabriel explain the meaning of the horns and the ram?</w:t>
      </w:r>
      <w:r>
        <w:rPr>
          <w:rStyle w:val="text"/>
          <w:rFonts w:cs="Calibri"/>
          <w:color w:val="000000"/>
          <w:sz w:val="24"/>
          <w:szCs w:val="24"/>
        </w:rPr>
        <w:t xml:space="preserve">  See </w:t>
      </w:r>
      <w:r>
        <w:rPr>
          <w:rStyle w:val="text"/>
          <w:rFonts w:cs="Calibri"/>
          <w:b/>
          <w:color w:val="000000"/>
          <w:sz w:val="24"/>
          <w:szCs w:val="24"/>
        </w:rPr>
        <w:t>Dan 8:20-22</w:t>
      </w:r>
      <w:r>
        <w:rPr>
          <w:rStyle w:val="text"/>
          <w:rFonts w:cs="Calibri"/>
          <w:color w:val="000000"/>
          <w:sz w:val="24"/>
          <w:szCs w:val="24"/>
        </w:rPr>
        <w:t>.</w:t>
      </w:r>
    </w:p>
    <w:p w:rsidR="00344809" w:rsidRDefault="00344809">
      <w:pPr>
        <w:pStyle w:val="ListParagraph"/>
        <w:ind w:left="1440"/>
        <w:rPr>
          <w:rFonts w:cs="Calibri"/>
          <w:sz w:val="24"/>
          <w:szCs w:val="24"/>
        </w:rPr>
      </w:pPr>
    </w:p>
    <w:p w:rsidR="00344809" w:rsidRDefault="00344809">
      <w:pPr>
        <w:pStyle w:val="ListParagraph"/>
        <w:ind w:left="1440"/>
        <w:rPr>
          <w:rFonts w:cs="Calibri"/>
          <w:b/>
          <w:sz w:val="24"/>
          <w:szCs w:val="24"/>
        </w:rPr>
      </w:pPr>
    </w:p>
    <w:p w:rsidR="00344809" w:rsidRDefault="0002529A">
      <w:pPr>
        <w:pStyle w:val="ListParagraph"/>
        <w:ind w:left="1440"/>
      </w:pPr>
      <w:r>
        <w:rPr>
          <w:rStyle w:val="text"/>
          <w:rFonts w:cs="Calibri"/>
          <w:b/>
          <w:color w:val="000000"/>
          <w:sz w:val="24"/>
          <w:szCs w:val="24"/>
        </w:rPr>
        <w:lastRenderedPageBreak/>
        <w:t>Dan 8:20-22</w:t>
      </w:r>
      <w:r>
        <w:rPr>
          <w:rStyle w:val="text"/>
          <w:rFonts w:cs="Calibri"/>
          <w:b/>
          <w:bCs/>
          <w:color w:val="000000"/>
          <w:sz w:val="24"/>
          <w:szCs w:val="24"/>
          <w:vertAlign w:val="superscript"/>
        </w:rPr>
        <w:t> </w:t>
      </w:r>
      <w:r>
        <w:rPr>
          <w:rStyle w:val="text"/>
          <w:rFonts w:cs="Calibri"/>
          <w:color w:val="000000"/>
          <w:sz w:val="24"/>
          <w:szCs w:val="24"/>
        </w:rPr>
        <w:t>“The two-horned ram you saw represents the kings of the Medes and Persians.</w:t>
      </w:r>
      <w:r>
        <w:rPr>
          <w:rStyle w:val="text"/>
          <w:rFonts w:cs="Calibri"/>
          <w:color w:val="000000"/>
          <w:sz w:val="24"/>
          <w:szCs w:val="24"/>
          <w:vertAlign w:val="superscript"/>
        </w:rPr>
        <w:t>[</w:t>
      </w:r>
      <w:hyperlink r:id="rId9" w:history="1">
        <w:r>
          <w:rPr>
            <w:rFonts w:cs="Calibri"/>
            <w:color w:val="B34B2C"/>
            <w:sz w:val="24"/>
            <w:szCs w:val="24"/>
            <w:vertAlign w:val="superscript"/>
          </w:rPr>
          <w:t>h</w:t>
        </w:r>
      </w:hyperlink>
      <w:r>
        <w:rPr>
          <w:rStyle w:val="text"/>
          <w:rFonts w:cs="Calibri"/>
          <w:color w:val="000000"/>
          <w:sz w:val="24"/>
          <w:szCs w:val="24"/>
          <w:vertAlign w:val="superscript"/>
        </w:rPr>
        <w:t>]</w:t>
      </w:r>
      <w:r>
        <w:rPr>
          <w:rStyle w:val="text"/>
          <w:rFonts w:cs="Calibri"/>
          <w:color w:val="000000"/>
          <w:sz w:val="24"/>
          <w:szCs w:val="24"/>
        </w:rPr>
        <w:t> </w:t>
      </w:r>
      <w:r>
        <w:rPr>
          <w:rStyle w:val="text"/>
          <w:rFonts w:cs="Calibri"/>
          <w:b/>
          <w:bCs/>
          <w:color w:val="000000"/>
          <w:sz w:val="24"/>
          <w:szCs w:val="24"/>
          <w:vertAlign w:val="superscript"/>
        </w:rPr>
        <w:t>21 </w:t>
      </w:r>
      <w:r>
        <w:rPr>
          <w:rStyle w:val="text"/>
          <w:rFonts w:cs="Calibri"/>
          <w:color w:val="000000"/>
          <w:sz w:val="24"/>
          <w:szCs w:val="24"/>
        </w:rPr>
        <w:t>The he-goat is the king of the Greeks, and the great horn on its forehead is the first king. </w:t>
      </w:r>
      <w:r>
        <w:rPr>
          <w:rStyle w:val="text"/>
          <w:rFonts w:cs="Calibri"/>
          <w:b/>
          <w:bCs/>
          <w:color w:val="000000"/>
          <w:sz w:val="24"/>
          <w:szCs w:val="24"/>
          <w:vertAlign w:val="superscript"/>
        </w:rPr>
        <w:t>22 </w:t>
      </w:r>
      <w:r>
        <w:rPr>
          <w:rStyle w:val="text"/>
          <w:rFonts w:cs="Calibri"/>
          <w:color w:val="000000"/>
          <w:sz w:val="24"/>
          <w:szCs w:val="24"/>
        </w:rPr>
        <w:t>The four that rose in its place when it was shattered are four kingdoms that will issue from his nation, but without his strength.</w:t>
      </w:r>
    </w:p>
    <w:p w:rsidR="00344809" w:rsidRDefault="00344809">
      <w:pPr>
        <w:pStyle w:val="ListParagraph"/>
        <w:ind w:left="1440"/>
        <w:rPr>
          <w:rFonts w:cs="Calibri"/>
          <w:sz w:val="24"/>
          <w:szCs w:val="24"/>
        </w:rPr>
      </w:pPr>
    </w:p>
    <w:p w:rsidR="00344809" w:rsidRDefault="00344809">
      <w:pPr>
        <w:pStyle w:val="ListParagraph"/>
        <w:ind w:left="1440"/>
        <w:rPr>
          <w:rFonts w:cs="Calibri"/>
          <w:b/>
          <w:sz w:val="24"/>
          <w:szCs w:val="24"/>
        </w:rPr>
      </w:pPr>
    </w:p>
    <w:p w:rsidR="00344809" w:rsidRDefault="0002529A">
      <w:pPr>
        <w:pStyle w:val="ListParagraph"/>
        <w:numPr>
          <w:ilvl w:val="0"/>
          <w:numId w:val="1"/>
        </w:numPr>
      </w:pPr>
      <w:r>
        <w:rPr>
          <w:rFonts w:cs="Calibri"/>
          <w:b/>
          <w:sz w:val="24"/>
          <w:szCs w:val="24"/>
        </w:rPr>
        <w:t xml:space="preserve">Who ultimately </w:t>
      </w:r>
      <w:r>
        <w:rPr>
          <w:rFonts w:cs="Calibri"/>
          <w:b/>
          <w:sz w:val="24"/>
          <w:szCs w:val="24"/>
        </w:rPr>
        <w:t>will bring the terrible reign of Antiochus to an end according to Gabriel?  See Daniel 8:23-25.</w:t>
      </w:r>
    </w:p>
    <w:p w:rsidR="00344809" w:rsidRDefault="0002529A">
      <w:pPr>
        <w:pStyle w:val="Standard"/>
        <w:ind w:left="2160"/>
      </w:pPr>
      <w:r>
        <w:rPr>
          <w:rFonts w:cs="Calibri"/>
          <w:b/>
          <w:sz w:val="24"/>
          <w:szCs w:val="24"/>
        </w:rPr>
        <w:t>Daniel 8:23-25.</w:t>
      </w:r>
    </w:p>
    <w:p w:rsidR="00344809" w:rsidRDefault="0002529A">
      <w:pPr>
        <w:pStyle w:val="Standard"/>
        <w:ind w:left="2160"/>
      </w:pPr>
      <w:r>
        <w:rPr>
          <w:rStyle w:val="text"/>
          <w:rFonts w:cs="Calibri"/>
          <w:color w:val="000000"/>
          <w:sz w:val="24"/>
          <w:szCs w:val="24"/>
        </w:rPr>
        <w:t>“At the end of their reign,</w:t>
      </w:r>
      <w:r>
        <w:rPr>
          <w:rFonts w:cs="Calibri"/>
          <w:color w:val="000000"/>
          <w:sz w:val="24"/>
          <w:szCs w:val="24"/>
        </w:rPr>
        <w:br/>
      </w:r>
      <w:r>
        <w:rPr>
          <w:rStyle w:val="indent-1-breaks"/>
          <w:rFonts w:cs="Calibri"/>
          <w:color w:val="000000"/>
          <w:sz w:val="24"/>
          <w:szCs w:val="24"/>
        </w:rPr>
        <w:t>    </w:t>
      </w:r>
      <w:r>
        <w:rPr>
          <w:rStyle w:val="text"/>
          <w:rFonts w:cs="Calibri"/>
          <w:color w:val="000000"/>
          <w:sz w:val="24"/>
          <w:szCs w:val="24"/>
        </w:rPr>
        <w:t>when sinners have reached their measure,</w:t>
      </w:r>
      <w:r>
        <w:rPr>
          <w:rFonts w:cs="Calibri"/>
          <w:color w:val="000000"/>
          <w:sz w:val="24"/>
          <w:szCs w:val="24"/>
        </w:rPr>
        <w:br/>
      </w:r>
      <w:r>
        <w:rPr>
          <w:rStyle w:val="text"/>
          <w:rFonts w:cs="Calibri"/>
          <w:color w:val="000000"/>
          <w:sz w:val="24"/>
          <w:szCs w:val="24"/>
        </w:rPr>
        <w:t>There shall arise a king,</w:t>
      </w:r>
      <w:r>
        <w:rPr>
          <w:rFonts w:cs="Calibri"/>
          <w:color w:val="000000"/>
          <w:sz w:val="24"/>
          <w:szCs w:val="24"/>
        </w:rPr>
        <w:br/>
      </w:r>
      <w:r>
        <w:rPr>
          <w:rStyle w:val="indent-1-breaks"/>
          <w:rFonts w:cs="Calibri"/>
          <w:color w:val="000000"/>
          <w:sz w:val="24"/>
          <w:szCs w:val="24"/>
        </w:rPr>
        <w:t>    </w:t>
      </w:r>
      <w:r>
        <w:rPr>
          <w:rStyle w:val="text"/>
          <w:rFonts w:cs="Calibri"/>
          <w:color w:val="000000"/>
          <w:sz w:val="24"/>
          <w:szCs w:val="24"/>
        </w:rPr>
        <w:t>impudent, and skilled in intrigue.</w:t>
      </w:r>
      <w:r>
        <w:rPr>
          <w:rFonts w:cs="Calibri"/>
          <w:color w:val="000000"/>
          <w:sz w:val="24"/>
          <w:szCs w:val="24"/>
        </w:rPr>
        <w:br/>
      </w:r>
      <w:r>
        <w:rPr>
          <w:rStyle w:val="text"/>
          <w:rFonts w:cs="Calibri"/>
          <w:b/>
          <w:bCs/>
          <w:color w:val="000000"/>
          <w:sz w:val="24"/>
          <w:szCs w:val="24"/>
          <w:vertAlign w:val="superscript"/>
        </w:rPr>
        <w:t>24 </w:t>
      </w:r>
      <w:r>
        <w:rPr>
          <w:rStyle w:val="text"/>
          <w:rFonts w:cs="Calibri"/>
          <w:color w:val="000000"/>
          <w:sz w:val="24"/>
          <w:szCs w:val="24"/>
        </w:rPr>
        <w:t>He</w:t>
      </w:r>
      <w:r>
        <w:rPr>
          <w:rStyle w:val="text"/>
          <w:rFonts w:cs="Calibri"/>
          <w:color w:val="000000"/>
          <w:sz w:val="24"/>
          <w:szCs w:val="24"/>
        </w:rPr>
        <w:t xml:space="preserve"> shall be strong and powerful,</w:t>
      </w:r>
      <w:r>
        <w:rPr>
          <w:rFonts w:cs="Calibri"/>
          <w:color w:val="000000"/>
          <w:sz w:val="24"/>
          <w:szCs w:val="24"/>
        </w:rPr>
        <w:br/>
      </w:r>
      <w:r>
        <w:rPr>
          <w:rStyle w:val="indent-1-breaks"/>
          <w:rFonts w:cs="Calibri"/>
          <w:color w:val="000000"/>
          <w:sz w:val="24"/>
          <w:szCs w:val="24"/>
        </w:rPr>
        <w:t>    </w:t>
      </w:r>
      <w:r>
        <w:rPr>
          <w:rStyle w:val="text"/>
          <w:rFonts w:cs="Calibri"/>
          <w:color w:val="000000"/>
          <w:sz w:val="24"/>
          <w:szCs w:val="24"/>
        </w:rPr>
        <w:t>bring about fearful ruin,</w:t>
      </w:r>
      <w:r>
        <w:rPr>
          <w:rFonts w:cs="Calibri"/>
          <w:color w:val="000000"/>
          <w:sz w:val="24"/>
          <w:szCs w:val="24"/>
        </w:rPr>
        <w:br/>
      </w:r>
      <w:r>
        <w:rPr>
          <w:rStyle w:val="indent-1-breaks"/>
          <w:rFonts w:cs="Calibri"/>
          <w:color w:val="000000"/>
          <w:sz w:val="24"/>
          <w:szCs w:val="24"/>
        </w:rPr>
        <w:t>    </w:t>
      </w:r>
      <w:r>
        <w:rPr>
          <w:rStyle w:val="text"/>
          <w:rFonts w:cs="Calibri"/>
          <w:color w:val="000000"/>
          <w:sz w:val="24"/>
          <w:szCs w:val="24"/>
        </w:rPr>
        <w:t>and succeed in his undertaking.</w:t>
      </w:r>
      <w:r>
        <w:rPr>
          <w:rFonts w:cs="Calibri"/>
          <w:color w:val="000000"/>
          <w:sz w:val="24"/>
          <w:szCs w:val="24"/>
        </w:rPr>
        <w:br/>
      </w:r>
      <w:r>
        <w:rPr>
          <w:rStyle w:val="text"/>
          <w:rFonts w:cs="Calibri"/>
          <w:color w:val="000000"/>
          <w:sz w:val="24"/>
          <w:szCs w:val="24"/>
        </w:rPr>
        <w:t>He shall destroy powerful peoples;</w:t>
      </w:r>
      <w:r>
        <w:rPr>
          <w:rFonts w:cs="Calibri"/>
          <w:color w:val="000000"/>
          <w:sz w:val="24"/>
          <w:szCs w:val="24"/>
        </w:rPr>
        <w:br/>
      </w:r>
      <w:r>
        <w:rPr>
          <w:rStyle w:val="text"/>
          <w:rFonts w:cs="Calibri"/>
          <w:b/>
          <w:bCs/>
          <w:color w:val="000000"/>
          <w:sz w:val="24"/>
          <w:szCs w:val="24"/>
          <w:vertAlign w:val="superscript"/>
        </w:rPr>
        <w:t>25 </w:t>
      </w:r>
      <w:r>
        <w:rPr>
          <w:rStyle w:val="indent-1-breaks"/>
          <w:rFonts w:cs="Calibri"/>
          <w:color w:val="000000"/>
          <w:sz w:val="24"/>
          <w:szCs w:val="24"/>
        </w:rPr>
        <w:t>    </w:t>
      </w:r>
      <w:r>
        <w:rPr>
          <w:rStyle w:val="text"/>
          <w:rFonts w:cs="Calibri"/>
          <w:color w:val="000000"/>
          <w:sz w:val="24"/>
          <w:szCs w:val="24"/>
        </w:rPr>
        <w:t>his cunning shall be against the holy ones,</w:t>
      </w:r>
      <w:r>
        <w:rPr>
          <w:rFonts w:cs="Calibri"/>
          <w:color w:val="000000"/>
          <w:sz w:val="24"/>
          <w:szCs w:val="24"/>
        </w:rPr>
        <w:br/>
      </w:r>
      <w:r>
        <w:rPr>
          <w:rStyle w:val="indent-1-breaks"/>
          <w:rFonts w:cs="Calibri"/>
          <w:color w:val="000000"/>
          <w:sz w:val="24"/>
          <w:szCs w:val="24"/>
        </w:rPr>
        <w:t>    </w:t>
      </w:r>
      <w:r>
        <w:rPr>
          <w:rStyle w:val="text"/>
          <w:rFonts w:cs="Calibri"/>
          <w:color w:val="000000"/>
          <w:sz w:val="24"/>
          <w:szCs w:val="24"/>
        </w:rPr>
        <w:t>his treacherous conduct shall succeed.</w:t>
      </w:r>
      <w:r>
        <w:rPr>
          <w:rFonts w:cs="Calibri"/>
          <w:color w:val="000000"/>
          <w:sz w:val="24"/>
          <w:szCs w:val="24"/>
        </w:rPr>
        <w:br/>
      </w:r>
      <w:r>
        <w:rPr>
          <w:rStyle w:val="text"/>
          <w:rFonts w:cs="Calibri"/>
          <w:color w:val="000000"/>
          <w:sz w:val="24"/>
          <w:szCs w:val="24"/>
        </w:rPr>
        <w:t>He shall be proud of heart</w:t>
      </w:r>
      <w:r>
        <w:rPr>
          <w:rFonts w:cs="Calibri"/>
          <w:color w:val="000000"/>
          <w:sz w:val="24"/>
          <w:szCs w:val="24"/>
        </w:rPr>
        <w:br/>
      </w:r>
      <w:r>
        <w:rPr>
          <w:rStyle w:val="indent-1-breaks"/>
          <w:rFonts w:cs="Calibri"/>
          <w:color w:val="000000"/>
          <w:sz w:val="24"/>
          <w:szCs w:val="24"/>
        </w:rPr>
        <w:t>   </w:t>
      </w:r>
      <w:r>
        <w:rPr>
          <w:rStyle w:val="indent-1-breaks"/>
          <w:rFonts w:cs="Calibri"/>
          <w:color w:val="000000"/>
          <w:sz w:val="24"/>
          <w:szCs w:val="24"/>
        </w:rPr>
        <w:t> </w:t>
      </w:r>
      <w:r>
        <w:rPr>
          <w:rStyle w:val="text"/>
          <w:rFonts w:cs="Calibri"/>
          <w:color w:val="000000"/>
          <w:sz w:val="24"/>
          <w:szCs w:val="24"/>
        </w:rPr>
        <w:t>and destroy many by stealth.</w:t>
      </w:r>
      <w:r>
        <w:rPr>
          <w:rFonts w:cs="Calibri"/>
          <w:color w:val="000000"/>
          <w:sz w:val="24"/>
          <w:szCs w:val="24"/>
        </w:rPr>
        <w:br/>
      </w:r>
      <w:r>
        <w:rPr>
          <w:rStyle w:val="text"/>
          <w:rFonts w:cs="Calibri"/>
          <w:color w:val="000000"/>
          <w:sz w:val="24"/>
          <w:szCs w:val="24"/>
        </w:rPr>
        <w:t>But when he rises against the Prince of princes,</w:t>
      </w:r>
      <w:r>
        <w:rPr>
          <w:rFonts w:cs="Calibri"/>
          <w:color w:val="000000"/>
          <w:sz w:val="24"/>
          <w:szCs w:val="24"/>
        </w:rPr>
        <w:br/>
      </w:r>
      <w:r>
        <w:rPr>
          <w:rStyle w:val="indent-1-breaks"/>
          <w:rFonts w:cs="Calibri"/>
          <w:color w:val="000000"/>
          <w:sz w:val="24"/>
          <w:szCs w:val="24"/>
        </w:rPr>
        <w:t>    </w:t>
      </w:r>
      <w:r>
        <w:rPr>
          <w:rStyle w:val="text"/>
          <w:rFonts w:cs="Calibri"/>
          <w:color w:val="000000"/>
          <w:sz w:val="24"/>
          <w:szCs w:val="24"/>
        </w:rPr>
        <w:t>he shall be broken without a hand being raised.</w:t>
      </w:r>
    </w:p>
    <w:p w:rsidR="00344809" w:rsidRDefault="00344809">
      <w:pPr>
        <w:pStyle w:val="Standard"/>
        <w:ind w:left="2160"/>
        <w:rPr>
          <w:rFonts w:cs="Calibri"/>
          <w:b/>
          <w:sz w:val="24"/>
          <w:szCs w:val="24"/>
        </w:rPr>
      </w:pPr>
    </w:p>
    <w:p w:rsidR="00344809" w:rsidRDefault="00344809">
      <w:pPr>
        <w:pStyle w:val="Standard"/>
        <w:ind w:left="2160"/>
        <w:rPr>
          <w:rFonts w:cs="Calibri"/>
          <w:b/>
          <w:sz w:val="24"/>
          <w:szCs w:val="24"/>
        </w:rPr>
      </w:pPr>
    </w:p>
    <w:p w:rsidR="00344809" w:rsidRDefault="00344809">
      <w:pPr>
        <w:pStyle w:val="Standard"/>
        <w:ind w:left="2160"/>
        <w:rPr>
          <w:rFonts w:cs="Calibri"/>
          <w:b/>
          <w:sz w:val="24"/>
          <w:szCs w:val="24"/>
        </w:rPr>
      </w:pPr>
    </w:p>
    <w:p w:rsidR="00344809" w:rsidRDefault="0002529A">
      <w:pPr>
        <w:pStyle w:val="ListParagraph"/>
        <w:numPr>
          <w:ilvl w:val="0"/>
          <w:numId w:val="1"/>
        </w:numPr>
      </w:pPr>
      <w:r>
        <w:rPr>
          <w:rFonts w:cs="Calibri"/>
          <w:b/>
          <w:sz w:val="24"/>
          <w:szCs w:val="24"/>
        </w:rPr>
        <w:t xml:space="preserve">Reflect.  Who is really in control of world events?  If you were persecuted for your faith to the extent that these Jews </w:t>
      </w:r>
      <w:r>
        <w:rPr>
          <w:rFonts w:cs="Calibri"/>
          <w:b/>
          <w:sz w:val="24"/>
          <w:szCs w:val="24"/>
        </w:rPr>
        <w:t>were, would the message of Daniel 7 and 8 be comforting or terrifying?</w:t>
      </w:r>
    </w:p>
    <w:p w:rsidR="00344809" w:rsidRDefault="00344809">
      <w:pPr>
        <w:pStyle w:val="Standard"/>
        <w:rPr>
          <w:rFonts w:cs="Calibri"/>
          <w:b/>
          <w:sz w:val="24"/>
          <w:szCs w:val="24"/>
        </w:rPr>
      </w:pPr>
    </w:p>
    <w:p w:rsidR="00344809" w:rsidRDefault="00344809">
      <w:pPr>
        <w:pStyle w:val="Standard"/>
        <w:rPr>
          <w:rFonts w:cs="Calibri"/>
          <w:b/>
          <w:sz w:val="24"/>
          <w:szCs w:val="24"/>
        </w:rPr>
      </w:pPr>
    </w:p>
    <w:p w:rsidR="00344809" w:rsidRDefault="00344809">
      <w:pPr>
        <w:pStyle w:val="Standard"/>
        <w:rPr>
          <w:rFonts w:cs="Calibri"/>
          <w:b/>
          <w:sz w:val="24"/>
          <w:szCs w:val="24"/>
        </w:rPr>
      </w:pPr>
    </w:p>
    <w:p w:rsidR="00344809" w:rsidRDefault="00344809">
      <w:pPr>
        <w:pStyle w:val="Standard"/>
        <w:rPr>
          <w:rFonts w:cs="Calibri"/>
          <w:b/>
          <w:sz w:val="24"/>
          <w:szCs w:val="24"/>
        </w:rPr>
      </w:pPr>
    </w:p>
    <w:p w:rsidR="00344809" w:rsidRDefault="00344809">
      <w:pPr>
        <w:pStyle w:val="Standard"/>
        <w:rPr>
          <w:rFonts w:cs="Calibri"/>
          <w:b/>
          <w:sz w:val="24"/>
          <w:szCs w:val="24"/>
        </w:rPr>
      </w:pPr>
    </w:p>
    <w:p w:rsidR="00344809" w:rsidRDefault="00344809">
      <w:pPr>
        <w:pStyle w:val="Standard"/>
        <w:rPr>
          <w:rFonts w:cs="Calibri"/>
          <w:b/>
          <w:sz w:val="24"/>
          <w:szCs w:val="24"/>
        </w:rPr>
      </w:pPr>
    </w:p>
    <w:p w:rsidR="00344809" w:rsidRDefault="0002529A">
      <w:pPr>
        <w:pStyle w:val="Standard"/>
        <w:jc w:val="center"/>
      </w:pPr>
      <w:r>
        <w:rPr>
          <w:noProof/>
        </w:rPr>
        <w:lastRenderedPageBreak/>
        <w:drawing>
          <wp:inline distT="0" distB="0" distL="0" distR="0">
            <wp:extent cx="3055650" cy="1423080"/>
            <wp:effectExtent l="0" t="0" r="0" b="567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055650" cy="1423080"/>
                    </a:xfrm>
                    <a:prstGeom prst="rect">
                      <a:avLst/>
                    </a:prstGeom>
                    <a:ln>
                      <a:noFill/>
                      <a:prstDash/>
                    </a:ln>
                  </pic:spPr>
                </pic:pic>
              </a:graphicData>
            </a:graphic>
          </wp:inline>
        </w:drawing>
      </w:r>
    </w:p>
    <w:sectPr w:rsidR="0034480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29A" w:rsidRDefault="0002529A">
      <w:pPr>
        <w:spacing w:after="0" w:line="240" w:lineRule="auto"/>
      </w:pPr>
      <w:r>
        <w:separator/>
      </w:r>
    </w:p>
  </w:endnote>
  <w:endnote w:type="continuationSeparator" w:id="0">
    <w:p w:rsidR="0002529A" w:rsidRDefault="0002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29A" w:rsidRDefault="0002529A">
      <w:pPr>
        <w:spacing w:after="0" w:line="240" w:lineRule="auto"/>
      </w:pPr>
      <w:r>
        <w:rPr>
          <w:color w:val="000000"/>
        </w:rPr>
        <w:separator/>
      </w:r>
    </w:p>
  </w:footnote>
  <w:footnote w:type="continuationSeparator" w:id="0">
    <w:p w:rsidR="0002529A" w:rsidRDefault="0002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7FDB"/>
    <w:multiLevelType w:val="multilevel"/>
    <w:tmpl w:val="B45A56A0"/>
    <w:styleLink w:val="WWNum1"/>
    <w:lvl w:ilvl="0">
      <w:start w:val="1"/>
      <w:numFmt w:val="decimal"/>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44809"/>
    <w:rsid w:val="0002529A"/>
    <w:rsid w:val="00344809"/>
    <w:rsid w:val="0095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043FF-3CD8-4D2B-97B1-37812699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customStyle="1" w:styleId="pl">
    <w:name w:val="pl"/>
    <w:basedOn w:val="Standard"/>
    <w:pPr>
      <w:spacing w:before="100" w:after="100" w:line="240" w:lineRule="auto"/>
    </w:pPr>
    <w:rPr>
      <w:rFonts w:ascii="Times New Roman" w:eastAsia="Times New Roman" w:hAnsi="Times New Roman" w:cs="Times New Roman"/>
      <w:sz w:val="24"/>
      <w:szCs w:val="24"/>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text">
    <w:name w:val="text"/>
    <w:basedOn w:val="DefaultParagraphFont"/>
  </w:style>
  <w:style w:type="character" w:customStyle="1" w:styleId="Internetlink">
    <w:name w:val="Internet link"/>
    <w:basedOn w:val="DefaultParagraphFont"/>
    <w:rPr>
      <w:color w:val="0000FF"/>
      <w:u w:val="single"/>
    </w:rPr>
  </w:style>
  <w:style w:type="character" w:customStyle="1" w:styleId="bcv">
    <w:name w:val="bcv"/>
    <w:basedOn w:val="DefaultParagraphFont"/>
  </w:style>
  <w:style w:type="character" w:customStyle="1" w:styleId="indent-1-breaks">
    <w:name w:val="indent-1-breaks"/>
    <w:basedOn w:val="DefaultParagraphFont"/>
  </w:style>
  <w:style w:type="character" w:customStyle="1" w:styleId="ListLabel1">
    <w:name w:val="ListLabel 1"/>
    <w:rPr>
      <w:sz w:val="24"/>
      <w:szCs w:val="24"/>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en-NASB-17941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en-NABRE-2619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carrie rush</cp:lastModifiedBy>
  <cp:revision>2</cp:revision>
  <dcterms:created xsi:type="dcterms:W3CDTF">2018-07-23T20:07:00Z</dcterms:created>
  <dcterms:modified xsi:type="dcterms:W3CDTF">2018-07-23T20:07:00Z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